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4A314" w14:textId="77777777" w:rsidR="003A6AF6" w:rsidRPr="008B74C7" w:rsidRDefault="00B4495D" w:rsidP="003A6AF6">
      <w:pPr>
        <w:pStyle w:val="Title"/>
        <w:rPr>
          <w:rFonts w:ascii="Arial" w:hAnsi="Arial" w:cs="Arial"/>
        </w:rPr>
      </w:pPr>
      <w:r w:rsidRPr="008B74C7">
        <w:rPr>
          <w:rFonts w:ascii="Arial" w:hAnsi="Arial" w:cs="Arial"/>
        </w:rPr>
        <w:t>Legal Compliance Assessment</w:t>
      </w:r>
    </w:p>
    <w:p w14:paraId="4A7AB16B" w14:textId="74E1356B" w:rsidR="00B4495D" w:rsidRPr="008B74C7" w:rsidRDefault="003A6AF6" w:rsidP="008B74C7">
      <w:pPr>
        <w:pStyle w:val="Subtitle"/>
        <w:rPr>
          <w:rFonts w:ascii="Arial" w:eastAsia="Times New Roman" w:hAnsi="Arial" w:cs="Arial"/>
          <w:sz w:val="52"/>
          <w:szCs w:val="52"/>
        </w:rPr>
      </w:pPr>
      <w:r w:rsidRPr="008B74C7">
        <w:rPr>
          <w:rFonts w:ascii="Arial" w:hAnsi="Arial" w:cs="Arial"/>
          <w:sz w:val="52"/>
          <w:szCs w:val="52"/>
        </w:rPr>
        <w:t>Farringdon</w:t>
      </w:r>
      <w:r w:rsidR="00CB7545" w:rsidRPr="008B74C7">
        <w:rPr>
          <w:rFonts w:ascii="Arial" w:hAnsi="Arial" w:cs="Arial"/>
          <w:sz w:val="52"/>
          <w:szCs w:val="52"/>
        </w:rPr>
        <w:t xml:space="preserve"> </w:t>
      </w:r>
      <w:r w:rsidRPr="008B74C7">
        <w:rPr>
          <w:rFonts w:ascii="Arial" w:hAnsi="Arial" w:cs="Arial"/>
          <w:sz w:val="52"/>
          <w:szCs w:val="52"/>
        </w:rPr>
        <w:t>Neighbourhood Plan S</w:t>
      </w:r>
      <w:r w:rsidR="00B4495D" w:rsidRPr="008B74C7">
        <w:rPr>
          <w:rFonts w:ascii="Arial" w:hAnsi="Arial" w:cs="Arial"/>
          <w:sz w:val="52"/>
          <w:szCs w:val="52"/>
        </w:rPr>
        <w:t>ubmission</w:t>
      </w:r>
    </w:p>
    <w:p w14:paraId="75C7872C" w14:textId="77777777" w:rsidR="004A45AF" w:rsidRDefault="004A45AF" w:rsidP="004A45AF"/>
    <w:p w14:paraId="02998F1C" w14:textId="0D0C22BD" w:rsidR="004A45AF" w:rsidRPr="003A6AF6" w:rsidRDefault="004A45AF" w:rsidP="003A6AF6">
      <w:pPr>
        <w:pStyle w:val="Heading1"/>
      </w:pPr>
      <w:r w:rsidRPr="003A6AF6">
        <w:t>Introduction</w:t>
      </w:r>
    </w:p>
    <w:p w14:paraId="5813DCD8" w14:textId="77777777" w:rsidR="004A45AF" w:rsidRPr="004A45AF" w:rsidRDefault="004A45AF" w:rsidP="004A45AF"/>
    <w:p w14:paraId="514F31B1" w14:textId="753DFCBF" w:rsidR="00944BF8" w:rsidRDefault="00E71591" w:rsidP="004A45AF">
      <w:r w:rsidRPr="004A45AF">
        <w:t xml:space="preserve">At this stage in the development of a Neighbourhood Plan, the draft Plan is formally submitted to the Council and assessed for soundness under </w:t>
      </w:r>
      <w:r w:rsidR="004A45AF">
        <w:t xml:space="preserve">the relevant provisions of Neighbourhood Planning </w:t>
      </w:r>
      <w:r w:rsidRPr="004A45AF">
        <w:t>Regulation</w:t>
      </w:r>
      <w:r w:rsidR="004A45AF">
        <w:t>s and t</w:t>
      </w:r>
      <w:r w:rsidRPr="004A45AF">
        <w:t>he Town &amp; Country Planning Act 1990</w:t>
      </w:r>
      <w:r w:rsidR="004A45AF">
        <w:t xml:space="preserve">.  </w:t>
      </w:r>
      <w:r w:rsidRPr="004A45AF">
        <w:t>This stage is not specifically concerned with details of plan wording or policy or sites, but is a legal</w:t>
      </w:r>
      <w:r w:rsidR="003A6AF6">
        <w:t xml:space="preserve"> compliance checking exercise.</w:t>
      </w:r>
    </w:p>
    <w:p w14:paraId="0E70033C" w14:textId="5FF902EA" w:rsidR="00C3583B" w:rsidRPr="00C3583B" w:rsidRDefault="00C3583B" w:rsidP="003A6AF6">
      <w:pPr>
        <w:pStyle w:val="Heading1"/>
      </w:pPr>
      <w:r w:rsidRPr="00C3583B">
        <w:t xml:space="preserve">Legal Compliance </w:t>
      </w:r>
      <w:r w:rsidR="004A45AF">
        <w:t>Assessment</w:t>
      </w:r>
      <w:r w:rsidRPr="00C3583B">
        <w:t>:</w:t>
      </w:r>
    </w:p>
    <w:p w14:paraId="69FE6BAA" w14:textId="607548A0" w:rsidR="00C3583B" w:rsidRDefault="00C3583B" w:rsidP="004A45AF"/>
    <w:p w14:paraId="197CF92B" w14:textId="22DDA35C" w:rsidR="004A45AF" w:rsidRDefault="003A6AF6" w:rsidP="004A45AF">
      <w:r>
        <w:t xml:space="preserve">The following sets out the </w:t>
      </w:r>
      <w:r w:rsidR="004A45AF" w:rsidRPr="004A45AF">
        <w:t xml:space="preserve">Officer assessment of the Farringdon Neighbourhood Plan against the </w:t>
      </w:r>
      <w:r>
        <w:t xml:space="preserve">relevant </w:t>
      </w:r>
      <w:r w:rsidR="004A45AF" w:rsidRPr="004A45AF">
        <w:t>legal requirements.  The</w:t>
      </w:r>
      <w:r>
        <w:t xml:space="preserve"> questions relate to </w:t>
      </w:r>
      <w:r w:rsidR="004A45AF" w:rsidRPr="004A45AF">
        <w:t xml:space="preserve">the requirements of Sections 38A, 38B &amp; 38C </w:t>
      </w:r>
      <w:r w:rsidR="00771476">
        <w:t xml:space="preserve">and Schedule 4B </w:t>
      </w:r>
      <w:r w:rsidR="004A45AF" w:rsidRPr="004A45AF">
        <w:t>of the Town &amp; Country Planning Act 19</w:t>
      </w:r>
      <w:r w:rsidR="00771476">
        <w:t xml:space="preserve">90 and </w:t>
      </w:r>
      <w:r w:rsidR="00771476" w:rsidRPr="004A45AF">
        <w:t xml:space="preserve">Regulations 14 &amp; 15 </w:t>
      </w:r>
      <w:r w:rsidR="00771476">
        <w:t>of the Neighbourhood Planning (General) Regulations 2012</w:t>
      </w:r>
      <w:r w:rsidR="004A45AF" w:rsidRPr="004A45AF">
        <w:t>.</w:t>
      </w:r>
    </w:p>
    <w:p w14:paraId="32CAEEEF" w14:textId="77777777" w:rsidR="007C6914" w:rsidRPr="004A45AF" w:rsidRDefault="007C6914" w:rsidP="004A45AF"/>
    <w:p w14:paraId="239EADC4" w14:textId="6D7E550C" w:rsidR="004A45AF" w:rsidRPr="003A6AF6" w:rsidRDefault="004A45AF" w:rsidP="003A6AF6">
      <w:pPr>
        <w:pStyle w:val="Heading2"/>
      </w:pPr>
      <w:r w:rsidRPr="003A6AF6">
        <w:t>Part 1 – Overall Requirements</w:t>
      </w:r>
    </w:p>
    <w:p w14:paraId="7239E9CA" w14:textId="77777777" w:rsidR="007C6914" w:rsidRPr="007C6914" w:rsidRDefault="007C6914" w:rsidP="007C6914"/>
    <w:p w14:paraId="043623F9" w14:textId="6723EAA6" w:rsidR="004A45AF" w:rsidRPr="003A6AF6" w:rsidRDefault="002A1319" w:rsidP="003A6AF6">
      <w:pPr>
        <w:pStyle w:val="Heading3"/>
      </w:pPr>
      <w:r>
        <w:t>Question</w:t>
      </w:r>
      <w:r w:rsidR="004A45AF" w:rsidRPr="003A6AF6">
        <w:t xml:space="preserve"> 1</w:t>
      </w:r>
    </w:p>
    <w:p w14:paraId="4D0FC6C6" w14:textId="2C0EBF48" w:rsidR="00E71591" w:rsidRPr="004A45AF" w:rsidRDefault="00C3583B" w:rsidP="004A45AF">
      <w:r w:rsidRPr="004A45AF">
        <w:t>Is the Plan Producer is authorised to act?</w:t>
      </w:r>
    </w:p>
    <w:p w14:paraId="6CACC32F" w14:textId="3AC8C607" w:rsidR="004A45AF" w:rsidRPr="004A45AF" w:rsidRDefault="004A45AF" w:rsidP="004A45AF">
      <w:r w:rsidRPr="004A45AF">
        <w:t>Answer</w:t>
      </w:r>
    </w:p>
    <w:p w14:paraId="21D405BC" w14:textId="497B11F5" w:rsidR="00C3583B" w:rsidRPr="004A45AF" w:rsidRDefault="00C3583B" w:rsidP="004A45AF">
      <w:r w:rsidRPr="004A45AF">
        <w:t xml:space="preserve">Yes, the Neighbourhood Plan was submitted by the Plan Producer, Farringdon Parish Council, on 22nd July 2020.  Farringdon Parish Council is authorised to act, being the approved </w:t>
      </w:r>
      <w:r w:rsidR="004A45AF" w:rsidRPr="004A45AF">
        <w:t>Qualifying Body.</w:t>
      </w:r>
    </w:p>
    <w:p w14:paraId="116CBBC0" w14:textId="136B5CC4" w:rsidR="004A45AF" w:rsidRPr="004A45AF" w:rsidRDefault="004A45AF" w:rsidP="003A6AF6">
      <w:pPr>
        <w:pStyle w:val="Heading3"/>
        <w:rPr>
          <w:rFonts w:eastAsia="Times New Roman"/>
        </w:rPr>
      </w:pPr>
      <w:r>
        <w:rPr>
          <w:rFonts w:eastAsia="Times New Roman"/>
        </w:rPr>
        <w:t>Question 2</w:t>
      </w:r>
    </w:p>
    <w:p w14:paraId="78978591" w14:textId="2F6B9AB9" w:rsidR="00C3583B" w:rsidRPr="00C3583B" w:rsidRDefault="00C3583B" w:rsidP="004A45AF">
      <w:pPr>
        <w:rPr>
          <w:rFonts w:cs="Times New Roman"/>
        </w:rPr>
      </w:pPr>
      <w:r>
        <w:t xml:space="preserve">Is the draft Neighbourhood Plan </w:t>
      </w:r>
      <w:r w:rsidRPr="00B4495D">
        <w:t>a ‘repeat’ proposal</w:t>
      </w:r>
      <w:r>
        <w:t>?</w:t>
      </w:r>
    </w:p>
    <w:p w14:paraId="286B8EF5" w14:textId="18D27E88" w:rsidR="00C3583B" w:rsidRDefault="004A45AF" w:rsidP="004A45AF">
      <w:r>
        <w:lastRenderedPageBreak/>
        <w:t>Answer</w:t>
      </w:r>
    </w:p>
    <w:p w14:paraId="6C5FE9F1" w14:textId="77777777" w:rsidR="00C3583B" w:rsidRDefault="00C3583B" w:rsidP="004A45AF">
      <w:r>
        <w:t>No, this is the first and only Neighbourhood Plan submitted for this Neighbourhood Area.</w:t>
      </w:r>
    </w:p>
    <w:p w14:paraId="79BB4238" w14:textId="77777777" w:rsidR="004A45AF" w:rsidRPr="00B4495D" w:rsidRDefault="004A45AF" w:rsidP="004A45AF"/>
    <w:p w14:paraId="747E8199" w14:textId="77777777" w:rsidR="003A6AF6" w:rsidRDefault="004A45AF" w:rsidP="003A6AF6">
      <w:pPr>
        <w:pStyle w:val="Heading3"/>
      </w:pPr>
      <w:r>
        <w:t>Question 3</w:t>
      </w:r>
    </w:p>
    <w:p w14:paraId="50D3D4E6" w14:textId="4E115DC7" w:rsidR="003A6AF6" w:rsidRDefault="003A6AF6" w:rsidP="003A6AF6">
      <w:r>
        <w:t>Is there another Neighbourhood Plan in place in respect of the designated Neighbourhood Area?</w:t>
      </w:r>
    </w:p>
    <w:p w14:paraId="210F0B82" w14:textId="7AA9F0DC" w:rsidR="00C3583B" w:rsidRPr="004A45AF" w:rsidRDefault="004A45AF" w:rsidP="003A6AF6">
      <w:r>
        <w:t>Answer</w:t>
      </w:r>
    </w:p>
    <w:p w14:paraId="1557C823" w14:textId="77777777" w:rsidR="00C3583B" w:rsidRDefault="00C3583B" w:rsidP="003A6AF6">
      <w:r w:rsidRPr="004A45AF">
        <w:t>No, there is not another Neighbourhood Plan already in place in respect of the Neighbourhood Area which is the whole of the parish of Farringdon.</w:t>
      </w:r>
    </w:p>
    <w:p w14:paraId="2C2CC600" w14:textId="77777777" w:rsidR="004A45AF" w:rsidRPr="004A45AF" w:rsidRDefault="004A45AF" w:rsidP="004A45AF"/>
    <w:p w14:paraId="610450D5" w14:textId="64BEDF6B" w:rsidR="00C3583B" w:rsidRPr="00C3583B" w:rsidRDefault="004A45AF" w:rsidP="003A6AF6">
      <w:pPr>
        <w:pStyle w:val="Heading3"/>
        <w:rPr>
          <w:rFonts w:eastAsia="Times New Roman"/>
        </w:rPr>
      </w:pPr>
      <w:r>
        <w:t>Question 4</w:t>
      </w:r>
    </w:p>
    <w:p w14:paraId="714976EA" w14:textId="5ADA3EBA" w:rsidR="00E71591" w:rsidRDefault="00C3583B" w:rsidP="004A45AF">
      <w:r>
        <w:t>Have the Neighbourhood Plan R</w:t>
      </w:r>
      <w:r w:rsidRPr="00B4495D">
        <w:t>egulations been complied with</w:t>
      </w:r>
      <w:r>
        <w:t>,</w:t>
      </w:r>
      <w:r w:rsidRPr="00B4495D">
        <w:t xml:space="preserve"> including the minimum 6 week pre-submission </w:t>
      </w:r>
      <w:r>
        <w:t xml:space="preserve">(Regulation 14) </w:t>
      </w:r>
      <w:r w:rsidRPr="00B4495D">
        <w:t>Consultation</w:t>
      </w:r>
      <w:r>
        <w:t>?</w:t>
      </w:r>
    </w:p>
    <w:p w14:paraId="1751D48C" w14:textId="05F53CDE" w:rsidR="0098695E" w:rsidRDefault="004A45AF" w:rsidP="004A45AF">
      <w:r>
        <w:t>Answer</w:t>
      </w:r>
    </w:p>
    <w:p w14:paraId="74A7331D" w14:textId="3A164447" w:rsidR="0098695E" w:rsidRDefault="0098695E" w:rsidP="004A45AF">
      <w:r>
        <w:t xml:space="preserve">Yes, </w:t>
      </w:r>
      <w:r w:rsidRPr="00B4495D">
        <w:t>The NP was appropriately advertised for at least 6 weeks in accordance with Regulation 14 (as set out in the consultation statement)</w:t>
      </w:r>
      <w:r w:rsidR="00406E59">
        <w:t>.  In total the consultation ran for 12 weeks to allow more time than usual for responses due to the impact of the restrictions relating to the Covid-19 pandemic.</w:t>
      </w:r>
    </w:p>
    <w:p w14:paraId="5E6C9157" w14:textId="77777777" w:rsidR="004A45AF" w:rsidRDefault="004A45AF" w:rsidP="003A6AF6">
      <w:pPr>
        <w:pStyle w:val="Heading1"/>
      </w:pPr>
    </w:p>
    <w:p w14:paraId="5B839D81" w14:textId="6DDD48D6" w:rsidR="0098695E" w:rsidRDefault="004A45AF" w:rsidP="003A6AF6">
      <w:pPr>
        <w:pStyle w:val="Heading2"/>
      </w:pPr>
      <w:r>
        <w:t>Part 2</w:t>
      </w:r>
      <w:r w:rsidR="007C6914">
        <w:t xml:space="preserve"> - </w:t>
      </w:r>
      <w:r w:rsidR="0098695E">
        <w:rPr>
          <w:rFonts w:eastAsia="Times New Roman"/>
        </w:rPr>
        <w:t xml:space="preserve">The submitted </w:t>
      </w:r>
      <w:r w:rsidR="007C6914">
        <w:rPr>
          <w:rFonts w:eastAsia="Times New Roman"/>
        </w:rPr>
        <w:t>D</w:t>
      </w:r>
      <w:r w:rsidR="0098695E">
        <w:rPr>
          <w:rFonts w:eastAsia="Times New Roman"/>
        </w:rPr>
        <w:t>raft P</w:t>
      </w:r>
      <w:r w:rsidR="007C6914">
        <w:t>lan</w:t>
      </w:r>
    </w:p>
    <w:p w14:paraId="0380FAC4" w14:textId="77777777" w:rsidR="0098695E" w:rsidRDefault="0098695E" w:rsidP="004A45AF"/>
    <w:p w14:paraId="04C99ACC" w14:textId="45444273" w:rsidR="007C6914" w:rsidRDefault="007C6914" w:rsidP="003A6AF6">
      <w:pPr>
        <w:pStyle w:val="Heading3"/>
      </w:pPr>
      <w:r>
        <w:t>Question 1</w:t>
      </w:r>
    </w:p>
    <w:p w14:paraId="39773BC2" w14:textId="66B61469" w:rsidR="0098695E" w:rsidRDefault="0098695E" w:rsidP="007C6914">
      <w:r>
        <w:t>A</w:t>
      </w:r>
      <w:r w:rsidRPr="0098695E">
        <w:t xml:space="preserve"> map or statement </w:t>
      </w:r>
      <w:r w:rsidR="007C6914">
        <w:t xml:space="preserve">is included </w:t>
      </w:r>
      <w:r w:rsidRPr="0098695E">
        <w:t>identifying the area to which the plan relates</w:t>
      </w:r>
      <w:r>
        <w:t>?</w:t>
      </w:r>
    </w:p>
    <w:p w14:paraId="612BD60A" w14:textId="69BF1DB0" w:rsidR="007C6914" w:rsidRDefault="007C6914" w:rsidP="007C6914">
      <w:r>
        <w:t>Answer</w:t>
      </w:r>
    </w:p>
    <w:p w14:paraId="68961837" w14:textId="422C9A87" w:rsidR="007C6914" w:rsidRDefault="007C6914" w:rsidP="007C6914">
      <w:r>
        <w:t>Yes, t</w:t>
      </w:r>
      <w:r w:rsidRPr="00E028F4">
        <w:t>he submission includes a map and a statement identifying the area to which it relates.</w:t>
      </w:r>
      <w:r w:rsidR="00624487">
        <w:t xml:space="preserve"> </w:t>
      </w:r>
      <w:r w:rsidR="008D1FEE">
        <w:t>However, there is no annotation on the base map to definitively identify the land shown as Farringdon Parish.  This will be rectified prior to the launch of the Regulation 16 consultation.</w:t>
      </w:r>
    </w:p>
    <w:p w14:paraId="5E63C42C" w14:textId="1FE58CC3" w:rsidR="00624487" w:rsidRDefault="00624487" w:rsidP="007C6914"/>
    <w:p w14:paraId="63E2E3E5" w14:textId="47B839CB" w:rsidR="007C6914" w:rsidRDefault="007C6914" w:rsidP="003A6AF6">
      <w:pPr>
        <w:pStyle w:val="Heading3"/>
      </w:pPr>
      <w:r>
        <w:t>Question 2</w:t>
      </w:r>
    </w:p>
    <w:p w14:paraId="0DBEE186" w14:textId="16C890BD" w:rsidR="007C6914" w:rsidRPr="00B4495D" w:rsidRDefault="007C6914" w:rsidP="007C6914">
      <w:r>
        <w:t>T</w:t>
      </w:r>
      <w:r w:rsidRPr="00B4495D">
        <w:t xml:space="preserve">he consultation statement </w:t>
      </w:r>
      <w:r w:rsidR="00921290">
        <w:t>is included</w:t>
      </w:r>
      <w:r>
        <w:t xml:space="preserve"> and c</w:t>
      </w:r>
      <w:r w:rsidRPr="00B4495D">
        <w:t>ontai</w:t>
      </w:r>
      <w:r>
        <w:t>ns details of those consulted (</w:t>
      </w:r>
      <w:r w:rsidRPr="00B4495D">
        <w:t>how they were consulted, summarises the main issues and concerns raised and how these have been considered, and where relevan</w:t>
      </w:r>
      <w:r>
        <w:t>t addressed in the proposed N</w:t>
      </w:r>
      <w:r w:rsidR="007114D3">
        <w:t xml:space="preserve">eighbourhood </w:t>
      </w:r>
      <w:r>
        <w:t>P</w:t>
      </w:r>
      <w:r w:rsidR="007114D3">
        <w:t>lan</w:t>
      </w:r>
      <w:r>
        <w:t>)?</w:t>
      </w:r>
    </w:p>
    <w:p w14:paraId="124DA4CE" w14:textId="28DC9C03" w:rsidR="007C6914" w:rsidRDefault="007C6914" w:rsidP="007C6914">
      <w:r>
        <w:t>Answer</w:t>
      </w:r>
    </w:p>
    <w:p w14:paraId="55188614" w14:textId="1069B822" w:rsidR="007C6914" w:rsidRPr="00B4495D" w:rsidRDefault="007C6914" w:rsidP="007C6914">
      <w:r>
        <w:t xml:space="preserve">Yes, </w:t>
      </w:r>
      <w:r>
        <w:rPr>
          <w:lang w:eastAsia="en-GB"/>
        </w:rPr>
        <w:t xml:space="preserve">the submission </w:t>
      </w:r>
      <w:r w:rsidR="00C965D0">
        <w:rPr>
          <w:lang w:eastAsia="en-GB"/>
        </w:rPr>
        <w:t>in</w:t>
      </w:r>
      <w:r w:rsidR="00371562">
        <w:rPr>
          <w:lang w:eastAsia="en-GB"/>
        </w:rPr>
        <w:t>cludes a detailed</w:t>
      </w:r>
      <w:r w:rsidRPr="00B4495D">
        <w:rPr>
          <w:lang w:eastAsia="en-GB"/>
        </w:rPr>
        <w:t xml:space="preserve"> consultation statement which meets </w:t>
      </w:r>
      <w:r w:rsidR="00755030">
        <w:rPr>
          <w:lang w:eastAsia="en-GB"/>
        </w:rPr>
        <w:t>all of these</w:t>
      </w:r>
      <w:r w:rsidRPr="00B4495D">
        <w:rPr>
          <w:lang w:eastAsia="en-GB"/>
        </w:rPr>
        <w:t xml:space="preserve"> requirements.</w:t>
      </w:r>
    </w:p>
    <w:p w14:paraId="2E3C61E9" w14:textId="77777777" w:rsidR="0098695E" w:rsidRDefault="0098695E" w:rsidP="004A45AF"/>
    <w:p w14:paraId="31591671" w14:textId="4D9C191D" w:rsidR="007C6914" w:rsidRDefault="007C6914" w:rsidP="003A6AF6">
      <w:pPr>
        <w:pStyle w:val="Heading3"/>
      </w:pPr>
      <w:r>
        <w:t>Question 3</w:t>
      </w:r>
    </w:p>
    <w:p w14:paraId="41BEBE6C" w14:textId="32CD9DE5" w:rsidR="007C6914" w:rsidRDefault="007C6914" w:rsidP="004A45AF">
      <w:r>
        <w:t>T</w:t>
      </w:r>
      <w:r w:rsidRPr="00B4495D">
        <w:t xml:space="preserve">he </w:t>
      </w:r>
      <w:r>
        <w:t xml:space="preserve">submission includes the </w:t>
      </w:r>
      <w:r w:rsidRPr="00B4495D">
        <w:t>propose</w:t>
      </w:r>
      <w:r>
        <w:t>d Neighbourhood Plan?</w:t>
      </w:r>
    </w:p>
    <w:p w14:paraId="31B2EE94" w14:textId="58A2116E" w:rsidR="007C6914" w:rsidRDefault="007C6914" w:rsidP="004A45AF">
      <w:r>
        <w:t>Answer</w:t>
      </w:r>
    </w:p>
    <w:p w14:paraId="38776D1F" w14:textId="3B5D92D1" w:rsidR="007C6914" w:rsidRDefault="007C6914" w:rsidP="004A45AF">
      <w:pPr>
        <w:rPr>
          <w:lang w:eastAsia="en-GB"/>
        </w:rPr>
      </w:pPr>
      <w:r>
        <w:t xml:space="preserve">Yes, </w:t>
      </w:r>
      <w:r>
        <w:rPr>
          <w:lang w:eastAsia="en-GB"/>
        </w:rPr>
        <w:t>i</w:t>
      </w:r>
      <w:r w:rsidRPr="00B4495D">
        <w:rPr>
          <w:lang w:eastAsia="en-GB"/>
        </w:rPr>
        <w:t>t includes the proposed N</w:t>
      </w:r>
      <w:r>
        <w:rPr>
          <w:lang w:eastAsia="en-GB"/>
        </w:rPr>
        <w:t xml:space="preserve">eighbourhood </w:t>
      </w:r>
      <w:r w:rsidRPr="00B4495D">
        <w:rPr>
          <w:lang w:eastAsia="en-GB"/>
        </w:rPr>
        <w:t>P</w:t>
      </w:r>
      <w:r>
        <w:rPr>
          <w:lang w:eastAsia="en-GB"/>
        </w:rPr>
        <w:t>lan (Submission Version</w:t>
      </w:r>
      <w:r w:rsidR="00406E59">
        <w:rPr>
          <w:lang w:eastAsia="en-GB"/>
        </w:rPr>
        <w:t>, dated July 2020</w:t>
      </w:r>
      <w:r>
        <w:rPr>
          <w:lang w:eastAsia="en-GB"/>
        </w:rPr>
        <w:t>)</w:t>
      </w:r>
      <w:r w:rsidR="009D0834">
        <w:rPr>
          <w:lang w:eastAsia="en-GB"/>
        </w:rPr>
        <w:t>.  Noted that a Housing Needs Assessment for Farringdon (dated January 2020) is also submitted as a supporting document.</w:t>
      </w:r>
    </w:p>
    <w:p w14:paraId="453E1A67" w14:textId="77777777" w:rsidR="007C6914" w:rsidRDefault="007C6914" w:rsidP="004A45AF">
      <w:pPr>
        <w:rPr>
          <w:lang w:eastAsia="en-GB"/>
        </w:rPr>
      </w:pPr>
    </w:p>
    <w:p w14:paraId="22CA52EF" w14:textId="0D8F27D2" w:rsidR="007C6914" w:rsidRDefault="007C6914" w:rsidP="003A6AF6">
      <w:pPr>
        <w:pStyle w:val="Heading3"/>
        <w:rPr>
          <w:lang w:eastAsia="en-GB"/>
        </w:rPr>
      </w:pPr>
      <w:r>
        <w:rPr>
          <w:lang w:eastAsia="en-GB"/>
        </w:rPr>
        <w:t>Question 4</w:t>
      </w:r>
    </w:p>
    <w:p w14:paraId="47F75005" w14:textId="09C3C753" w:rsidR="007C6914" w:rsidRPr="00B4495D" w:rsidRDefault="007C6914" w:rsidP="007C6914">
      <w:r>
        <w:t>A</w:t>
      </w:r>
      <w:r w:rsidRPr="00B4495D">
        <w:t xml:space="preserve"> statement </w:t>
      </w:r>
      <w:r>
        <w:t xml:space="preserve">is included </w:t>
      </w:r>
      <w:r w:rsidRPr="00B4495D">
        <w:t>explaining how the N</w:t>
      </w:r>
      <w:r w:rsidR="007C48CF">
        <w:t xml:space="preserve">eighbourhood Plan </w:t>
      </w:r>
      <w:r>
        <w:t xml:space="preserve">meets the ‘basic conditions’? These are </w:t>
      </w:r>
      <w:r w:rsidRPr="00B4495D">
        <w:t xml:space="preserve">the requirements </w:t>
      </w:r>
      <w:r>
        <w:t xml:space="preserve">as set out in </w:t>
      </w:r>
      <w:r w:rsidRPr="00B4495D">
        <w:t>para</w:t>
      </w:r>
      <w:r>
        <w:t>graph</w:t>
      </w:r>
      <w:r w:rsidRPr="00B4495D">
        <w:t xml:space="preserve"> 8</w:t>
      </w:r>
      <w:r w:rsidR="007C48CF">
        <w:t>(2)</w:t>
      </w:r>
      <w:r w:rsidRPr="00B4495D">
        <w:t xml:space="preserve"> schedule 4B T</w:t>
      </w:r>
      <w:r>
        <w:t>own &amp; Country Planning Act 1990</w:t>
      </w:r>
      <w:r w:rsidR="00BE482F">
        <w:t>.</w:t>
      </w:r>
    </w:p>
    <w:p w14:paraId="46DC53FF" w14:textId="26375C8B" w:rsidR="007C6914" w:rsidRDefault="007C6914" w:rsidP="004A45AF">
      <w:pPr>
        <w:rPr>
          <w:lang w:eastAsia="en-GB"/>
        </w:rPr>
      </w:pPr>
      <w:r>
        <w:rPr>
          <w:lang w:eastAsia="en-GB"/>
        </w:rPr>
        <w:t>Answer</w:t>
      </w:r>
    </w:p>
    <w:p w14:paraId="2E6D64C2" w14:textId="48F2B694" w:rsidR="007C6914" w:rsidRPr="00B4495D" w:rsidRDefault="007C6914" w:rsidP="007C6914">
      <w:pPr>
        <w:rPr>
          <w:lang w:eastAsia="en-GB"/>
        </w:rPr>
      </w:pPr>
      <w:r w:rsidRPr="00E028F4">
        <w:rPr>
          <w:lang w:eastAsia="en-GB"/>
        </w:rPr>
        <w:t>A Basic Conditions Statement</w:t>
      </w:r>
      <w:r w:rsidR="007C48CF">
        <w:rPr>
          <w:lang w:eastAsia="en-GB"/>
        </w:rPr>
        <w:t xml:space="preserve"> accompanies the submission, setting out clearly how the submitted Plan meets the </w:t>
      </w:r>
      <w:r w:rsidR="007C48CF">
        <w:t>relevant</w:t>
      </w:r>
      <w:r w:rsidR="007C48CF">
        <w:t xml:space="preserve"> basic conditions</w:t>
      </w:r>
      <w:r w:rsidR="007C48CF">
        <w:t>.</w:t>
      </w:r>
    </w:p>
    <w:p w14:paraId="35BF360D" w14:textId="6B6356A4" w:rsidR="007C6914" w:rsidRPr="00B4495D" w:rsidRDefault="00BE482F" w:rsidP="00BE482F">
      <w:pPr>
        <w:rPr>
          <w:lang w:eastAsia="en-GB"/>
        </w:rPr>
      </w:pPr>
      <w:r>
        <w:t>With reference to the requirements</w:t>
      </w:r>
      <w:r w:rsidR="007C48CF">
        <w:t xml:space="preserve"> and the full set of Submission documentation</w:t>
      </w:r>
      <w:r>
        <w:t>, t</w:t>
      </w:r>
      <w:r w:rsidR="00A24E2F">
        <w:t>he L</w:t>
      </w:r>
      <w:r>
        <w:t xml:space="preserve">ocal </w:t>
      </w:r>
      <w:r w:rsidR="00A24E2F">
        <w:t>P</w:t>
      </w:r>
      <w:r>
        <w:t xml:space="preserve">lanning </w:t>
      </w:r>
      <w:r w:rsidR="00A24E2F">
        <w:t>A</w:t>
      </w:r>
      <w:r>
        <w:t>uthority</w:t>
      </w:r>
      <w:r w:rsidR="00A24E2F">
        <w:t xml:space="preserve"> considers that the </w:t>
      </w:r>
      <w:r w:rsidR="007C48CF">
        <w:t xml:space="preserve">submitted Plan meets the basic conditions </w:t>
      </w:r>
      <w:r w:rsidR="00A24E2F">
        <w:t>because</w:t>
      </w:r>
      <w:r>
        <w:t>:</w:t>
      </w:r>
    </w:p>
    <w:p w14:paraId="038966D2" w14:textId="77777777" w:rsidR="007C6914" w:rsidRPr="00B4495D" w:rsidRDefault="007C6914" w:rsidP="007C6914">
      <w:pPr>
        <w:pStyle w:val="ListParagraph"/>
        <w:numPr>
          <w:ilvl w:val="0"/>
          <w:numId w:val="10"/>
        </w:numPr>
      </w:pPr>
      <w:r w:rsidRPr="00B4495D">
        <w:t>having regard to national policies and advice contained in guidance issued by the Secretary of State, it is appropriate to make the neighbourhood development plan,</w:t>
      </w:r>
    </w:p>
    <w:p w14:paraId="0EBEED39" w14:textId="77777777" w:rsidR="007C6914" w:rsidRDefault="007C6914" w:rsidP="007C6914">
      <w:pPr>
        <w:pStyle w:val="ListParagraph"/>
        <w:numPr>
          <w:ilvl w:val="0"/>
          <w:numId w:val="10"/>
        </w:numPr>
      </w:pPr>
      <w:r w:rsidRPr="00B4495D">
        <w:t>the making of the neighbourhood development plan contributes to the achievement of sustainable development,</w:t>
      </w:r>
    </w:p>
    <w:p w14:paraId="0134367A" w14:textId="363027BA" w:rsidR="007C6914" w:rsidRPr="00B4495D" w:rsidRDefault="007C6914" w:rsidP="00A248A2">
      <w:pPr>
        <w:pStyle w:val="ListParagraph"/>
        <w:numPr>
          <w:ilvl w:val="0"/>
          <w:numId w:val="10"/>
        </w:numPr>
      </w:pPr>
      <w:r w:rsidRPr="00B4495D">
        <w:t>the making of the neighbourhood development plan is in general conformity with the strategic policies contained in</w:t>
      </w:r>
      <w:r w:rsidR="00A248A2">
        <w:t xml:space="preserve"> </w:t>
      </w:r>
      <w:r w:rsidRPr="00B4495D">
        <w:t>the development plan for the area of the authority (or any part of that area),</w:t>
      </w:r>
    </w:p>
    <w:p w14:paraId="4B1A9DD8" w14:textId="77777777" w:rsidR="007C6914" w:rsidRPr="00B4495D" w:rsidRDefault="007C6914" w:rsidP="007C6914">
      <w:pPr>
        <w:pStyle w:val="ListParagraph"/>
        <w:numPr>
          <w:ilvl w:val="0"/>
          <w:numId w:val="10"/>
        </w:numPr>
      </w:pPr>
      <w:r w:rsidRPr="00B4495D">
        <w:lastRenderedPageBreak/>
        <w:t>the making of the neighbourhood development plan does not breach, and is otherwise compatible with, EU obligations, and</w:t>
      </w:r>
    </w:p>
    <w:p w14:paraId="00C712B6" w14:textId="18FEEB60" w:rsidR="007C6914" w:rsidRPr="00B4495D" w:rsidRDefault="007C6914" w:rsidP="007C6914">
      <w:pPr>
        <w:pStyle w:val="ListParagraph"/>
        <w:numPr>
          <w:ilvl w:val="0"/>
          <w:numId w:val="10"/>
        </w:numPr>
      </w:pPr>
      <w:r w:rsidRPr="00B4495D">
        <w:t>prescribed conditions are met in relation to the neighbourhood development plan and prescribed matters</w:t>
      </w:r>
      <w:r w:rsidR="00A248A2">
        <w:t xml:space="preserve"> </w:t>
      </w:r>
      <w:r w:rsidRPr="00B4495D">
        <w:t>have been complied with in connection with the proposal for the neighbourhood development plan</w:t>
      </w:r>
      <w:r w:rsidR="008D6FF2">
        <w:t>.</w:t>
      </w:r>
    </w:p>
    <w:p w14:paraId="326FA985" w14:textId="1742BD9E" w:rsidR="007C6914" w:rsidRDefault="007C48CF" w:rsidP="007C48CF">
      <w:r>
        <w:rPr>
          <w:lang w:eastAsia="en-GB"/>
        </w:rPr>
        <w:t xml:space="preserve">It should be noted </w:t>
      </w:r>
      <w:r>
        <w:rPr>
          <w:lang w:eastAsia="en-GB"/>
        </w:rPr>
        <w:t>Points (b</w:t>
      </w:r>
      <w:r w:rsidRPr="00B4495D">
        <w:rPr>
          <w:lang w:eastAsia="en-GB"/>
        </w:rPr>
        <w:t xml:space="preserve">) </w:t>
      </w:r>
      <w:r>
        <w:rPr>
          <w:lang w:eastAsia="en-GB"/>
        </w:rPr>
        <w:t xml:space="preserve">and (c) </w:t>
      </w:r>
      <w:r>
        <w:rPr>
          <w:lang w:eastAsia="en-GB"/>
        </w:rPr>
        <w:t>of the requirements as set out in Schedule 4B of the TCPA are not applicable.  These relate to Neighbourhood Development Orders</w:t>
      </w:r>
      <w:r w:rsidR="00417462">
        <w:rPr>
          <w:lang w:eastAsia="en-GB"/>
        </w:rPr>
        <w:t xml:space="preserve">.  The Farringdon </w:t>
      </w:r>
      <w:r w:rsidRPr="00B4495D">
        <w:rPr>
          <w:lang w:eastAsia="en-GB"/>
        </w:rPr>
        <w:t>Neighbourhood Plan is not a Neighbourhood Development Order and does not contain such orders.</w:t>
      </w:r>
    </w:p>
    <w:p w14:paraId="1DA38BD0" w14:textId="0DBFB33D" w:rsidR="007C6914" w:rsidRDefault="007C6914" w:rsidP="003A6AF6">
      <w:pPr>
        <w:pStyle w:val="Heading3"/>
        <w:rPr>
          <w:lang w:eastAsia="en-GB"/>
        </w:rPr>
      </w:pPr>
      <w:r>
        <w:rPr>
          <w:lang w:eastAsia="en-GB"/>
        </w:rPr>
        <w:t>Question 5</w:t>
      </w:r>
    </w:p>
    <w:p w14:paraId="5448F3D9" w14:textId="7B3F60F7" w:rsidR="007C6914" w:rsidRDefault="003A6AF6" w:rsidP="004A45AF">
      <w:r>
        <w:t>The Submission includes e</w:t>
      </w:r>
      <w:r w:rsidR="007C6914" w:rsidRPr="00B4495D">
        <w:t xml:space="preserve">ither an environmental report </w:t>
      </w:r>
      <w:r>
        <w:t>(</w:t>
      </w:r>
      <w:r w:rsidR="007C6914" w:rsidRPr="00B4495D">
        <w:t>prepared in accordance with paragraphs (2) and (3) of regulation 12 of the Environmental Assessment of Plans and Programmes Regulations 2004 (a)</w:t>
      </w:r>
      <w:r>
        <w:t>)</w:t>
      </w:r>
      <w:r w:rsidR="007C6914" w:rsidRPr="00B4495D">
        <w:t>; or a statement of reasons for the determination of why the plan proposal is unlikely to have significant environmental effects</w:t>
      </w:r>
      <w:r>
        <w:t>?</w:t>
      </w:r>
    </w:p>
    <w:p w14:paraId="3C5746AE" w14:textId="18395085" w:rsidR="003A6AF6" w:rsidRDefault="003A6AF6" w:rsidP="004A45AF">
      <w:r>
        <w:t>Answer</w:t>
      </w:r>
    </w:p>
    <w:p w14:paraId="56F9C7D8" w14:textId="10BBFD19" w:rsidR="003A6AF6" w:rsidRPr="00B4495D" w:rsidRDefault="003A6AF6" w:rsidP="003A6AF6">
      <w:r w:rsidRPr="00B4495D">
        <w:t xml:space="preserve">A screening process was carried out by </w:t>
      </w:r>
      <w:r w:rsidR="0046502C">
        <w:t xml:space="preserve">East Devon District Council as </w:t>
      </w:r>
      <w:r w:rsidRPr="00B4495D">
        <w:t xml:space="preserve">the local planning authority to determine whether a Strategic Environment Assessment (SEA) or Habitat Regulations Assessment (HRA) would be required in support of the </w:t>
      </w:r>
      <w:r w:rsidR="0046502C">
        <w:t>Farringdon Neighbourhood Plan</w:t>
      </w:r>
      <w:r w:rsidRPr="00B4495D">
        <w:t xml:space="preserve">. Neither an SEA nor HRA were </w:t>
      </w:r>
      <w:r w:rsidRPr="00E028F4">
        <w:t>deemed necessary.</w:t>
      </w:r>
      <w:r w:rsidRPr="00B4495D">
        <w:t xml:space="preserve"> Therefore, basic conditions concerning Habits and Environmental Impact Assessment as described in Schedules 2 and 3 of the Regulations have been accounted for.</w:t>
      </w:r>
    </w:p>
    <w:p w14:paraId="4977E92D" w14:textId="128F816F" w:rsidR="003A6AF6" w:rsidRDefault="003A6AF6" w:rsidP="003A6AF6">
      <w:pPr>
        <w:rPr>
          <w:lang w:eastAsia="en-GB"/>
        </w:rPr>
      </w:pPr>
      <w:r w:rsidRPr="00B4495D">
        <w:t>The Neighbourhood Plan has regard to the fundamental rights and freedoms guaranteed under the European Convention on Human Rights and compl</w:t>
      </w:r>
      <w:r w:rsidR="0046502C">
        <w:t>ies</w:t>
      </w:r>
      <w:r w:rsidRPr="00B4495D">
        <w:t xml:space="preserve"> with the Human Rights Act 1998.</w:t>
      </w:r>
    </w:p>
    <w:p w14:paraId="67182BCD" w14:textId="7BC9410D" w:rsidR="00B654FE" w:rsidRDefault="00575666" w:rsidP="003A6AF6">
      <w:pPr>
        <w:pStyle w:val="Heading1"/>
      </w:pPr>
      <w:r>
        <w:t>Conclusion</w:t>
      </w:r>
    </w:p>
    <w:p w14:paraId="715A2A9B" w14:textId="66F34B55" w:rsidR="00575666" w:rsidRPr="00B4495D" w:rsidRDefault="00575666" w:rsidP="004A45AF">
      <w:pPr>
        <w:rPr>
          <w:b/>
          <w:color w:val="FF0000"/>
        </w:rPr>
      </w:pPr>
      <w:r w:rsidRPr="00B4495D">
        <w:t>I</w:t>
      </w:r>
      <w:r>
        <w:t>n</w:t>
      </w:r>
      <w:r w:rsidRPr="00B4495D">
        <w:t xml:space="preserve"> the opinion of the </w:t>
      </w:r>
      <w:r w:rsidR="00B1722A">
        <w:t xml:space="preserve">East Devon District Council </w:t>
      </w:r>
      <w:r w:rsidRPr="00B4495D">
        <w:t xml:space="preserve">Policy Team, having consulted </w:t>
      </w:r>
      <w:r w:rsidR="00B1722A">
        <w:t>(if</w:t>
      </w:r>
      <w:r>
        <w:t xml:space="preserve"> appropriate) </w:t>
      </w:r>
      <w:r w:rsidRPr="00B4495D">
        <w:t>with Legal Se</w:t>
      </w:r>
      <w:r w:rsidR="003C11AA">
        <w:t>rvices, the relevant legal requirements</w:t>
      </w:r>
      <w:r w:rsidRPr="00B4495D">
        <w:t xml:space="preserve"> </w:t>
      </w:r>
      <w:r w:rsidR="0046502C">
        <w:t xml:space="preserve">at Submission stage </w:t>
      </w:r>
      <w:r w:rsidRPr="00B4495D">
        <w:t xml:space="preserve">have been </w:t>
      </w:r>
      <w:r>
        <w:t>fu</w:t>
      </w:r>
      <w:r w:rsidR="003A231F">
        <w:t>lly met</w:t>
      </w:r>
      <w:r w:rsidR="003C11AA">
        <w:t xml:space="preserve">.  The Plan Producer can be notified as such </w:t>
      </w:r>
      <w:r w:rsidR="003A231F">
        <w:t>and the Plan can procee</w:t>
      </w:r>
      <w:r w:rsidR="00116F43">
        <w:t>d to Regulation 16 Consultation, subject to the inclusion of the updated base plan clearly identifying the land as the parish of Farringdon.</w:t>
      </w:r>
      <w:bookmarkStart w:id="0" w:name="_GoBack"/>
      <w:bookmarkEnd w:id="0"/>
    </w:p>
    <w:p w14:paraId="3F5016FC" w14:textId="2F720550" w:rsidR="00B1722A" w:rsidRDefault="00B1722A" w:rsidP="004A45AF"/>
    <w:sectPr w:rsidR="00B1722A" w:rsidSect="0044513A">
      <w:pgSz w:w="16839" w:h="11907" w:orient="landscape" w:code="9"/>
      <w:pgMar w:top="709" w:right="1220" w:bottom="1460" w:left="760" w:header="342" w:footer="12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E7BA5" w14:textId="77777777" w:rsidR="00CB7545" w:rsidRDefault="00CB7545" w:rsidP="004A45AF">
      <w:r>
        <w:separator/>
      </w:r>
    </w:p>
  </w:endnote>
  <w:endnote w:type="continuationSeparator" w:id="0">
    <w:p w14:paraId="656A8479" w14:textId="77777777" w:rsidR="00CB7545" w:rsidRDefault="00CB7545" w:rsidP="004A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22953" w14:textId="77777777" w:rsidR="00CB7545" w:rsidRDefault="00CB7545" w:rsidP="004A45AF">
      <w:r>
        <w:separator/>
      </w:r>
    </w:p>
  </w:footnote>
  <w:footnote w:type="continuationSeparator" w:id="0">
    <w:p w14:paraId="6E9A9C1A" w14:textId="77777777" w:rsidR="00CB7545" w:rsidRDefault="00CB7545" w:rsidP="004A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2EA"/>
    <w:multiLevelType w:val="hybridMultilevel"/>
    <w:tmpl w:val="4CB8A56E"/>
    <w:lvl w:ilvl="0" w:tplc="096CF8E6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690D"/>
    <w:multiLevelType w:val="hybridMultilevel"/>
    <w:tmpl w:val="C3506EDC"/>
    <w:lvl w:ilvl="0" w:tplc="7A6ACD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2E09"/>
    <w:multiLevelType w:val="hybridMultilevel"/>
    <w:tmpl w:val="B622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85832"/>
    <w:multiLevelType w:val="hybridMultilevel"/>
    <w:tmpl w:val="DF847E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B61614"/>
    <w:multiLevelType w:val="hybridMultilevel"/>
    <w:tmpl w:val="8DA6AA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35D97"/>
    <w:multiLevelType w:val="hybridMultilevel"/>
    <w:tmpl w:val="97480B18"/>
    <w:lvl w:ilvl="0" w:tplc="23586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71B3"/>
    <w:multiLevelType w:val="hybridMultilevel"/>
    <w:tmpl w:val="45AAF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630E"/>
    <w:multiLevelType w:val="hybridMultilevel"/>
    <w:tmpl w:val="DEDE7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01C60"/>
    <w:multiLevelType w:val="hybridMultilevel"/>
    <w:tmpl w:val="144871CC"/>
    <w:lvl w:ilvl="0" w:tplc="981E3CA6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D1F79"/>
    <w:multiLevelType w:val="hybridMultilevel"/>
    <w:tmpl w:val="14BE2FF2"/>
    <w:lvl w:ilvl="0" w:tplc="92EAC7A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5D"/>
    <w:rsid w:val="00004A9E"/>
    <w:rsid w:val="00041BAC"/>
    <w:rsid w:val="00116F43"/>
    <w:rsid w:val="001A2A5A"/>
    <w:rsid w:val="001B2D03"/>
    <w:rsid w:val="002A1319"/>
    <w:rsid w:val="0031179E"/>
    <w:rsid w:val="00371562"/>
    <w:rsid w:val="00373BFD"/>
    <w:rsid w:val="003A231F"/>
    <w:rsid w:val="003A6AF6"/>
    <w:rsid w:val="003C11AA"/>
    <w:rsid w:val="00406E59"/>
    <w:rsid w:val="00412DB8"/>
    <w:rsid w:val="00417462"/>
    <w:rsid w:val="00462257"/>
    <w:rsid w:val="0046502C"/>
    <w:rsid w:val="00496DCF"/>
    <w:rsid w:val="004A45AF"/>
    <w:rsid w:val="004D16F6"/>
    <w:rsid w:val="005452AF"/>
    <w:rsid w:val="00575666"/>
    <w:rsid w:val="005B6804"/>
    <w:rsid w:val="005C038E"/>
    <w:rsid w:val="005D7930"/>
    <w:rsid w:val="005E2B53"/>
    <w:rsid w:val="005F3CBB"/>
    <w:rsid w:val="0060617E"/>
    <w:rsid w:val="00624487"/>
    <w:rsid w:val="007114D3"/>
    <w:rsid w:val="00755030"/>
    <w:rsid w:val="00757FF5"/>
    <w:rsid w:val="00771476"/>
    <w:rsid w:val="007A2B8D"/>
    <w:rsid w:val="007C48CF"/>
    <w:rsid w:val="007C6914"/>
    <w:rsid w:val="007C78A5"/>
    <w:rsid w:val="00845F7A"/>
    <w:rsid w:val="008B74C7"/>
    <w:rsid w:val="008D1FEE"/>
    <w:rsid w:val="008D6FF2"/>
    <w:rsid w:val="00921290"/>
    <w:rsid w:val="0093583C"/>
    <w:rsid w:val="0094475A"/>
    <w:rsid w:val="00944BF8"/>
    <w:rsid w:val="00950AA4"/>
    <w:rsid w:val="0098695E"/>
    <w:rsid w:val="009C4E15"/>
    <w:rsid w:val="009D0834"/>
    <w:rsid w:val="00A248A2"/>
    <w:rsid w:val="00A24E2F"/>
    <w:rsid w:val="00A25981"/>
    <w:rsid w:val="00A34497"/>
    <w:rsid w:val="00A523C0"/>
    <w:rsid w:val="00AD3AEB"/>
    <w:rsid w:val="00AD477A"/>
    <w:rsid w:val="00B1722A"/>
    <w:rsid w:val="00B20AC5"/>
    <w:rsid w:val="00B4495D"/>
    <w:rsid w:val="00BD1867"/>
    <w:rsid w:val="00BE482F"/>
    <w:rsid w:val="00C3583B"/>
    <w:rsid w:val="00C53756"/>
    <w:rsid w:val="00C965D0"/>
    <w:rsid w:val="00CB7545"/>
    <w:rsid w:val="00CB769A"/>
    <w:rsid w:val="00E028F4"/>
    <w:rsid w:val="00E371D4"/>
    <w:rsid w:val="00E451E3"/>
    <w:rsid w:val="00E71591"/>
    <w:rsid w:val="00E86F37"/>
    <w:rsid w:val="00F1575D"/>
    <w:rsid w:val="00F27465"/>
    <w:rsid w:val="00FD5748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E15"/>
  <w15:chartTrackingRefBased/>
  <w15:docId w15:val="{C296D716-52BA-48CC-9171-D7228E19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A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AF6"/>
    <w:pPr>
      <w:keepNext/>
      <w:keepLines/>
      <w:spacing w:before="240" w:after="0"/>
      <w:outlineLvl w:val="0"/>
    </w:pPr>
    <w:rPr>
      <w:rFonts w:eastAsia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AF6"/>
    <w:pPr>
      <w:keepNext/>
      <w:keepLines/>
      <w:spacing w:before="40" w:after="0"/>
      <w:outlineLvl w:val="1"/>
    </w:pPr>
    <w:rPr>
      <w:rFonts w:eastAsiaTheme="majorEastAsia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AF6"/>
    <w:pPr>
      <w:keepNext/>
      <w:keepLines/>
      <w:spacing w:before="40" w:after="0"/>
      <w:outlineLvl w:val="2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06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1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45"/>
  </w:style>
  <w:style w:type="paragraph" w:styleId="Footer">
    <w:name w:val="footer"/>
    <w:basedOn w:val="Normal"/>
    <w:link w:val="FooterChar"/>
    <w:uiPriority w:val="99"/>
    <w:unhideWhenUsed/>
    <w:rsid w:val="00CB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45"/>
  </w:style>
  <w:style w:type="character" w:customStyle="1" w:styleId="Heading1Char">
    <w:name w:val="Heading 1 Char"/>
    <w:basedOn w:val="DefaultParagraphFont"/>
    <w:link w:val="Heading1"/>
    <w:uiPriority w:val="9"/>
    <w:rsid w:val="003A6AF6"/>
    <w:rPr>
      <w:rFonts w:ascii="Arial" w:eastAsia="Times New Roman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6AF6"/>
    <w:rPr>
      <w:rFonts w:ascii="Arial" w:eastAsiaTheme="majorEastAsia" w:hAnsi="Arial"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944B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A6AF6"/>
    <w:rPr>
      <w:rFonts w:ascii="Arial" w:eastAsiaTheme="majorEastAsia" w:hAnsi="Arial" w:cs="Arial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A45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C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74C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935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Rodway</dc:creator>
  <cp:keywords/>
  <dc:description/>
  <cp:lastModifiedBy>Angela King</cp:lastModifiedBy>
  <cp:revision>33</cp:revision>
  <dcterms:created xsi:type="dcterms:W3CDTF">2020-07-29T14:09:00Z</dcterms:created>
  <dcterms:modified xsi:type="dcterms:W3CDTF">2020-08-03T16:37:00Z</dcterms:modified>
</cp:coreProperties>
</file>