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6BE" w:rsidRPr="008A1331" w:rsidRDefault="00C5366C" w:rsidP="002B3415">
      <w:pPr>
        <w:jc w:val="center"/>
        <w:rPr>
          <w:rFonts w:asciiTheme="minorHAnsi" w:hAnsiTheme="minorHAnsi"/>
          <w:b/>
          <w:sz w:val="32"/>
          <w:szCs w:val="32"/>
        </w:rPr>
      </w:pPr>
      <w:r w:rsidRPr="00C5366C">
        <w:rPr>
          <w:rFonts w:asciiTheme="minorHAnsi" w:hAnsiTheme="minorHAnsi"/>
          <w:b/>
          <w:sz w:val="32"/>
          <w:szCs w:val="32"/>
        </w:rPr>
        <w:t>Yarcombe and Marsh</w:t>
      </w:r>
      <w:r w:rsidR="007166BE" w:rsidRPr="00C5366C">
        <w:rPr>
          <w:rFonts w:asciiTheme="minorHAnsi" w:hAnsiTheme="minorHAnsi"/>
          <w:b/>
          <w:sz w:val="32"/>
          <w:szCs w:val="32"/>
        </w:rPr>
        <w:t xml:space="preserve"> Parish Neighbourhood Plan</w:t>
      </w:r>
    </w:p>
    <w:p w:rsidR="007166BE" w:rsidRPr="008A1331" w:rsidRDefault="007166BE" w:rsidP="002B3415">
      <w:pPr>
        <w:jc w:val="center"/>
        <w:rPr>
          <w:rFonts w:asciiTheme="minorHAnsi" w:hAnsiTheme="minorHAnsi"/>
          <w:b/>
          <w:sz w:val="32"/>
          <w:szCs w:val="32"/>
        </w:rPr>
      </w:pPr>
      <w:r w:rsidRPr="008A1331">
        <w:rPr>
          <w:rFonts w:asciiTheme="minorHAnsi" w:hAnsiTheme="minorHAnsi"/>
          <w:b/>
          <w:sz w:val="32"/>
          <w:szCs w:val="32"/>
        </w:rPr>
        <w:t>Consu</w:t>
      </w:r>
      <w:r w:rsidR="00327E14" w:rsidRPr="008A1331">
        <w:rPr>
          <w:rFonts w:asciiTheme="minorHAnsi" w:hAnsiTheme="minorHAnsi"/>
          <w:b/>
          <w:sz w:val="32"/>
          <w:szCs w:val="32"/>
        </w:rPr>
        <w:t>ltation</w:t>
      </w:r>
      <w:r w:rsidR="00037137" w:rsidRPr="008A1331">
        <w:rPr>
          <w:rFonts w:asciiTheme="minorHAnsi" w:hAnsiTheme="minorHAnsi"/>
          <w:b/>
          <w:sz w:val="32"/>
          <w:szCs w:val="32"/>
        </w:rPr>
        <w:t>,</w:t>
      </w:r>
      <w:r w:rsidR="00327E14" w:rsidRPr="008A1331">
        <w:rPr>
          <w:rFonts w:asciiTheme="minorHAnsi" w:hAnsiTheme="minorHAnsi"/>
          <w:b/>
          <w:sz w:val="32"/>
          <w:szCs w:val="32"/>
        </w:rPr>
        <w:t xml:space="preserve"> Engagement</w:t>
      </w:r>
      <w:r w:rsidR="00037137" w:rsidRPr="008A1331">
        <w:rPr>
          <w:rFonts w:asciiTheme="minorHAnsi" w:hAnsiTheme="minorHAnsi"/>
          <w:b/>
          <w:sz w:val="32"/>
          <w:szCs w:val="32"/>
        </w:rPr>
        <w:t xml:space="preserve"> and Communication</w:t>
      </w:r>
      <w:r w:rsidR="00327E14" w:rsidRPr="008A1331">
        <w:rPr>
          <w:rFonts w:asciiTheme="minorHAnsi" w:hAnsiTheme="minorHAnsi"/>
          <w:b/>
          <w:sz w:val="32"/>
          <w:szCs w:val="32"/>
        </w:rPr>
        <w:t xml:space="preserve"> Plan</w:t>
      </w:r>
    </w:p>
    <w:p w:rsidR="007166BE" w:rsidRDefault="007166BE" w:rsidP="006D106F">
      <w:pPr>
        <w:spacing w:before="0"/>
        <w:jc w:val="left"/>
        <w:rPr>
          <w:rFonts w:asciiTheme="minorHAnsi" w:hAnsiTheme="minorHAnsi"/>
          <w:b/>
          <w:sz w:val="24"/>
          <w:szCs w:val="24"/>
        </w:rPr>
      </w:pPr>
    </w:p>
    <w:p w:rsidR="007166BE" w:rsidRPr="008A1331" w:rsidRDefault="007166BE" w:rsidP="006D106F">
      <w:pPr>
        <w:spacing w:before="0"/>
        <w:jc w:val="left"/>
        <w:rPr>
          <w:rFonts w:asciiTheme="minorHAnsi" w:hAnsiTheme="minorHAnsi"/>
          <w:b/>
          <w:sz w:val="24"/>
          <w:szCs w:val="24"/>
        </w:rPr>
      </w:pPr>
      <w:r w:rsidRPr="008A1331">
        <w:rPr>
          <w:rFonts w:asciiTheme="minorHAnsi" w:hAnsiTheme="minorHAnsi"/>
          <w:b/>
          <w:sz w:val="24"/>
          <w:szCs w:val="24"/>
        </w:rPr>
        <w:t>Introduction</w:t>
      </w:r>
    </w:p>
    <w:p w:rsidR="001952BB" w:rsidRPr="008A1331" w:rsidRDefault="00C5366C" w:rsidP="009B7095">
      <w:pPr>
        <w:spacing w:before="0"/>
        <w:jc w:val="left"/>
        <w:rPr>
          <w:rFonts w:asciiTheme="minorHAnsi" w:hAnsiTheme="minorHAnsi"/>
          <w:sz w:val="24"/>
          <w:szCs w:val="24"/>
        </w:rPr>
      </w:pPr>
      <w:r>
        <w:rPr>
          <w:rFonts w:asciiTheme="minorHAnsi" w:hAnsiTheme="minorHAnsi"/>
          <w:sz w:val="24"/>
          <w:szCs w:val="24"/>
        </w:rPr>
        <w:t>Yarcombe and Marsh</w:t>
      </w:r>
      <w:r w:rsidR="007166BE" w:rsidRPr="008A1331">
        <w:rPr>
          <w:rFonts w:asciiTheme="minorHAnsi" w:hAnsiTheme="minorHAnsi"/>
          <w:sz w:val="24"/>
          <w:szCs w:val="24"/>
        </w:rPr>
        <w:t xml:space="preserve"> Parish is developing a Neighbourhood Plan for its area.  </w:t>
      </w:r>
      <w:r w:rsidR="00D90E97" w:rsidRPr="008A1331">
        <w:rPr>
          <w:rFonts w:asciiTheme="minorHAnsi" w:hAnsiTheme="minorHAnsi"/>
          <w:sz w:val="24"/>
          <w:szCs w:val="24"/>
        </w:rPr>
        <w:t xml:space="preserve">This is a new type of plan which allows the local community to set out land use planning policies and a strategy for how the area should change </w:t>
      </w:r>
      <w:r w:rsidR="00037137" w:rsidRPr="008A1331">
        <w:rPr>
          <w:rFonts w:asciiTheme="minorHAnsi" w:hAnsiTheme="minorHAnsi"/>
          <w:sz w:val="24"/>
          <w:szCs w:val="24"/>
        </w:rPr>
        <w:t xml:space="preserve">(or not) </w:t>
      </w:r>
      <w:r w:rsidR="00D90E97" w:rsidRPr="008A1331">
        <w:rPr>
          <w:rFonts w:asciiTheme="minorHAnsi" w:hAnsiTheme="minorHAnsi"/>
          <w:sz w:val="24"/>
          <w:szCs w:val="24"/>
        </w:rPr>
        <w:t xml:space="preserve">in the future.  When the Plan is formally agreed (or ‘made’), having gone through thorough consultation and </w:t>
      </w:r>
      <w:r w:rsidR="00037137" w:rsidRPr="008A1331">
        <w:rPr>
          <w:rFonts w:asciiTheme="minorHAnsi" w:hAnsiTheme="minorHAnsi"/>
          <w:sz w:val="24"/>
          <w:szCs w:val="24"/>
        </w:rPr>
        <w:t xml:space="preserve">independent </w:t>
      </w:r>
      <w:r w:rsidR="00D90E97" w:rsidRPr="008A1331">
        <w:rPr>
          <w:rFonts w:asciiTheme="minorHAnsi" w:hAnsiTheme="minorHAnsi"/>
          <w:sz w:val="24"/>
          <w:szCs w:val="24"/>
        </w:rPr>
        <w:t xml:space="preserve">scrutiny, it will become a statutory development plan and therefore have considerable ‘weight’ in the decision making process.  </w:t>
      </w:r>
      <w:r w:rsidR="00037137" w:rsidRPr="008A1331">
        <w:rPr>
          <w:rFonts w:asciiTheme="minorHAnsi" w:hAnsiTheme="minorHAnsi"/>
          <w:sz w:val="24"/>
          <w:szCs w:val="24"/>
        </w:rPr>
        <w:t xml:space="preserve">The Neighbourhood Plan </w:t>
      </w:r>
      <w:r w:rsidR="001952BB" w:rsidRPr="008A1331">
        <w:rPr>
          <w:rFonts w:asciiTheme="minorHAnsi" w:hAnsiTheme="minorHAnsi"/>
          <w:sz w:val="24"/>
          <w:szCs w:val="24"/>
        </w:rPr>
        <w:t>must</w:t>
      </w:r>
      <w:r w:rsidR="00037137" w:rsidRPr="008A1331">
        <w:rPr>
          <w:rFonts w:asciiTheme="minorHAnsi" w:hAnsiTheme="minorHAnsi"/>
          <w:sz w:val="24"/>
          <w:szCs w:val="24"/>
        </w:rPr>
        <w:t xml:space="preserve"> be in ‘conformity’ with the strategic planning policies set by the local </w:t>
      </w:r>
      <w:r w:rsidR="001952BB" w:rsidRPr="008A1331">
        <w:rPr>
          <w:rFonts w:asciiTheme="minorHAnsi" w:hAnsiTheme="minorHAnsi"/>
          <w:sz w:val="24"/>
          <w:szCs w:val="24"/>
        </w:rPr>
        <w:t xml:space="preserve">planning </w:t>
      </w:r>
      <w:r w:rsidR="00037137" w:rsidRPr="008A1331">
        <w:rPr>
          <w:rFonts w:asciiTheme="minorHAnsi" w:hAnsiTheme="minorHAnsi"/>
          <w:sz w:val="24"/>
          <w:szCs w:val="24"/>
        </w:rPr>
        <w:t>authority in its Local Plan and accept the levels of housing growth</w:t>
      </w:r>
      <w:r w:rsidR="001952BB" w:rsidRPr="008A1331">
        <w:rPr>
          <w:rFonts w:asciiTheme="minorHAnsi" w:hAnsiTheme="minorHAnsi"/>
          <w:sz w:val="24"/>
          <w:szCs w:val="24"/>
        </w:rPr>
        <w:t xml:space="preserve"> (as a minimum)</w:t>
      </w:r>
      <w:r w:rsidR="00037137" w:rsidRPr="008A1331">
        <w:rPr>
          <w:rFonts w:asciiTheme="minorHAnsi" w:hAnsiTheme="minorHAnsi"/>
          <w:sz w:val="24"/>
          <w:szCs w:val="24"/>
        </w:rPr>
        <w:t xml:space="preserve"> identified by that Local Plan. </w:t>
      </w:r>
    </w:p>
    <w:p w:rsidR="00013C81" w:rsidRDefault="00037137" w:rsidP="001952BB">
      <w:pPr>
        <w:spacing w:before="0"/>
        <w:jc w:val="left"/>
        <w:rPr>
          <w:rFonts w:asciiTheme="minorHAnsi" w:hAnsiTheme="minorHAnsi"/>
          <w:sz w:val="24"/>
          <w:szCs w:val="24"/>
        </w:rPr>
      </w:pPr>
      <w:r w:rsidRPr="008A1331">
        <w:rPr>
          <w:rFonts w:asciiTheme="minorHAnsi" w:hAnsiTheme="minorHAnsi"/>
          <w:sz w:val="24"/>
          <w:szCs w:val="24"/>
        </w:rPr>
        <w:t xml:space="preserve"> </w:t>
      </w:r>
    </w:p>
    <w:p w:rsidR="00241506" w:rsidRPr="008A1331" w:rsidRDefault="007166BE" w:rsidP="001952BB">
      <w:pPr>
        <w:spacing w:before="0"/>
        <w:jc w:val="left"/>
        <w:rPr>
          <w:rFonts w:asciiTheme="minorHAnsi" w:hAnsiTheme="minorHAnsi"/>
          <w:sz w:val="24"/>
          <w:szCs w:val="24"/>
        </w:rPr>
      </w:pPr>
      <w:r w:rsidRPr="008A1331">
        <w:rPr>
          <w:rFonts w:asciiTheme="minorHAnsi" w:hAnsiTheme="minorHAnsi"/>
          <w:sz w:val="24"/>
          <w:szCs w:val="24"/>
        </w:rPr>
        <w:t xml:space="preserve">The development of the Neighbourhood Plan is being driven by both the Parish </w:t>
      </w:r>
      <w:r w:rsidR="00335942" w:rsidRPr="008A1331">
        <w:rPr>
          <w:rFonts w:asciiTheme="minorHAnsi" w:hAnsiTheme="minorHAnsi"/>
          <w:sz w:val="24"/>
          <w:szCs w:val="24"/>
        </w:rPr>
        <w:t>Council and the local community: the</w:t>
      </w:r>
      <w:r w:rsidRPr="008A1331">
        <w:rPr>
          <w:rFonts w:asciiTheme="minorHAnsi" w:hAnsiTheme="minorHAnsi"/>
          <w:sz w:val="24"/>
          <w:szCs w:val="24"/>
        </w:rPr>
        <w:t xml:space="preserve"> people who live and work in the area.  </w:t>
      </w:r>
      <w:r w:rsidR="00241506" w:rsidRPr="008A1331">
        <w:rPr>
          <w:rFonts w:asciiTheme="minorHAnsi" w:hAnsiTheme="minorHAnsi"/>
          <w:sz w:val="24"/>
          <w:szCs w:val="24"/>
        </w:rPr>
        <w:t>As we share a set of common issues with some neighbouring parishes, in addition to those specific to our parish, we are working together with a number of other parishes across the East Devon part of the Blackdown Hills Area of Outstanding Natural Beauty so that we can produce plans which ‘align’ or are common to with each other.</w:t>
      </w:r>
    </w:p>
    <w:p w:rsidR="00241506" w:rsidRPr="008A1331" w:rsidRDefault="00241506" w:rsidP="001952BB">
      <w:pPr>
        <w:spacing w:before="0"/>
        <w:jc w:val="left"/>
        <w:rPr>
          <w:rFonts w:asciiTheme="minorHAnsi" w:hAnsiTheme="minorHAnsi"/>
          <w:sz w:val="24"/>
          <w:szCs w:val="24"/>
        </w:rPr>
      </w:pPr>
    </w:p>
    <w:p w:rsidR="001952BB" w:rsidRPr="008A1331" w:rsidRDefault="00037137" w:rsidP="001952BB">
      <w:pPr>
        <w:spacing w:before="0"/>
        <w:jc w:val="left"/>
        <w:rPr>
          <w:rFonts w:asciiTheme="minorHAnsi" w:hAnsiTheme="minorHAnsi"/>
          <w:sz w:val="24"/>
          <w:szCs w:val="24"/>
        </w:rPr>
      </w:pPr>
      <w:r w:rsidRPr="008A1331">
        <w:rPr>
          <w:rFonts w:asciiTheme="minorHAnsi" w:hAnsiTheme="minorHAnsi"/>
          <w:sz w:val="24"/>
          <w:szCs w:val="24"/>
        </w:rPr>
        <w:t xml:space="preserve">As </w:t>
      </w:r>
      <w:r w:rsidRPr="008A1331">
        <w:rPr>
          <w:rFonts w:asciiTheme="minorHAnsi" w:hAnsiTheme="minorHAnsi"/>
          <w:i/>
          <w:sz w:val="24"/>
          <w:szCs w:val="24"/>
        </w:rPr>
        <w:t>the community’s plan</w:t>
      </w:r>
      <w:r w:rsidRPr="008A1331">
        <w:rPr>
          <w:rFonts w:asciiTheme="minorHAnsi" w:hAnsiTheme="minorHAnsi"/>
          <w:sz w:val="24"/>
          <w:szCs w:val="24"/>
        </w:rPr>
        <w:t xml:space="preserve">, it is essential that there is effective consultation, engagement and communication between those steering the development of the Plan and those living and working in the area, from the start of the process through to the end.  </w:t>
      </w:r>
    </w:p>
    <w:p w:rsidR="001952BB" w:rsidRPr="008A1331" w:rsidRDefault="001952BB" w:rsidP="001952BB">
      <w:pPr>
        <w:spacing w:before="0"/>
        <w:jc w:val="left"/>
        <w:rPr>
          <w:rFonts w:asciiTheme="minorHAnsi" w:hAnsiTheme="minorHAnsi"/>
          <w:sz w:val="24"/>
          <w:szCs w:val="24"/>
        </w:rPr>
      </w:pPr>
    </w:p>
    <w:p w:rsidR="00D90E97" w:rsidRPr="008A1331" w:rsidRDefault="00D90E97" w:rsidP="001952BB">
      <w:pPr>
        <w:spacing w:before="0"/>
        <w:jc w:val="left"/>
        <w:rPr>
          <w:rFonts w:asciiTheme="minorHAnsi" w:hAnsiTheme="minorHAnsi"/>
          <w:sz w:val="24"/>
          <w:szCs w:val="24"/>
        </w:rPr>
      </w:pPr>
      <w:r w:rsidRPr="008A1331">
        <w:rPr>
          <w:rFonts w:asciiTheme="minorHAnsi" w:hAnsiTheme="minorHAnsi"/>
          <w:sz w:val="24"/>
          <w:szCs w:val="24"/>
        </w:rPr>
        <w:t>This document sets out the relationship between the development of the Neighbourhood Plan and consultation and engagement, identifying who, when and how people, organisations and other stakeholders will be consulted.</w:t>
      </w:r>
    </w:p>
    <w:p w:rsidR="008A1331" w:rsidRDefault="008A1331">
      <w:pPr>
        <w:rPr>
          <w:rFonts w:asciiTheme="minorHAnsi" w:hAnsiTheme="minorHAnsi"/>
          <w:sz w:val="24"/>
          <w:szCs w:val="24"/>
        </w:rPr>
      </w:pPr>
      <w:r>
        <w:rPr>
          <w:rFonts w:asciiTheme="minorHAnsi" w:hAnsiTheme="minorHAnsi"/>
          <w:sz w:val="24"/>
          <w:szCs w:val="24"/>
        </w:rPr>
        <w:br w:type="page"/>
      </w:r>
    </w:p>
    <w:p w:rsidR="001952BB" w:rsidRPr="008A1331" w:rsidRDefault="001952BB" w:rsidP="006D106F">
      <w:pPr>
        <w:spacing w:before="0"/>
        <w:jc w:val="left"/>
        <w:rPr>
          <w:rFonts w:asciiTheme="minorHAnsi" w:hAnsiTheme="minorHAnsi"/>
          <w:sz w:val="24"/>
          <w:szCs w:val="24"/>
        </w:rPr>
      </w:pPr>
    </w:p>
    <w:p w:rsidR="00037137" w:rsidRPr="008A1331" w:rsidRDefault="00037137" w:rsidP="001952BB">
      <w:pPr>
        <w:spacing w:before="0"/>
        <w:jc w:val="left"/>
        <w:rPr>
          <w:rFonts w:asciiTheme="minorHAnsi" w:hAnsiTheme="minorHAnsi"/>
          <w:b/>
          <w:sz w:val="24"/>
          <w:szCs w:val="24"/>
        </w:rPr>
      </w:pPr>
      <w:r w:rsidRPr="008A1331">
        <w:rPr>
          <w:rFonts w:asciiTheme="minorHAnsi" w:hAnsiTheme="minorHAnsi"/>
          <w:b/>
          <w:sz w:val="24"/>
          <w:szCs w:val="24"/>
        </w:rPr>
        <w:t>Our Principles</w:t>
      </w:r>
    </w:p>
    <w:p w:rsidR="00037137" w:rsidRPr="008A1331" w:rsidRDefault="00037137" w:rsidP="001952BB">
      <w:pPr>
        <w:spacing w:before="0"/>
        <w:jc w:val="left"/>
        <w:rPr>
          <w:rFonts w:asciiTheme="minorHAnsi" w:hAnsiTheme="minorHAnsi"/>
          <w:sz w:val="24"/>
          <w:szCs w:val="24"/>
        </w:rPr>
      </w:pPr>
      <w:r w:rsidRPr="008A1331">
        <w:rPr>
          <w:rFonts w:asciiTheme="minorHAnsi" w:hAnsiTheme="minorHAnsi"/>
          <w:sz w:val="24"/>
          <w:szCs w:val="24"/>
        </w:rPr>
        <w:t xml:space="preserve">We have set out a number of principles which underpin our desire for </w:t>
      </w:r>
      <w:r w:rsidR="009773FF" w:rsidRPr="008A1331">
        <w:rPr>
          <w:rFonts w:asciiTheme="minorHAnsi" w:hAnsiTheme="minorHAnsi"/>
          <w:sz w:val="24"/>
          <w:szCs w:val="24"/>
        </w:rPr>
        <w:t xml:space="preserve">balanced and </w:t>
      </w:r>
      <w:r w:rsidRPr="008A1331">
        <w:rPr>
          <w:rFonts w:asciiTheme="minorHAnsi" w:hAnsiTheme="minorHAnsi"/>
          <w:sz w:val="24"/>
          <w:szCs w:val="24"/>
        </w:rPr>
        <w:t xml:space="preserve">effective consultation, engagement and communication.  </w:t>
      </w:r>
      <w:r w:rsidR="00EF4D8D" w:rsidRPr="008A1331">
        <w:rPr>
          <w:rFonts w:asciiTheme="minorHAnsi" w:hAnsiTheme="minorHAnsi"/>
          <w:sz w:val="24"/>
          <w:szCs w:val="24"/>
        </w:rPr>
        <w:t>These are:</w:t>
      </w:r>
    </w:p>
    <w:p w:rsidR="00EF4D8D" w:rsidRPr="008A1331" w:rsidRDefault="00EF4D8D" w:rsidP="009B7095">
      <w:pPr>
        <w:pStyle w:val="ListParagraph"/>
        <w:numPr>
          <w:ilvl w:val="0"/>
          <w:numId w:val="2"/>
        </w:numPr>
        <w:spacing w:before="0"/>
        <w:jc w:val="left"/>
        <w:rPr>
          <w:rFonts w:asciiTheme="minorHAnsi" w:hAnsiTheme="minorHAnsi"/>
          <w:sz w:val="24"/>
          <w:szCs w:val="24"/>
        </w:rPr>
      </w:pPr>
      <w:r w:rsidRPr="008A1331">
        <w:rPr>
          <w:rFonts w:asciiTheme="minorHAnsi" w:hAnsiTheme="minorHAnsi"/>
          <w:sz w:val="24"/>
          <w:szCs w:val="24"/>
        </w:rPr>
        <w:t xml:space="preserve">To be </w:t>
      </w:r>
      <w:r w:rsidRPr="008A1331">
        <w:rPr>
          <w:rFonts w:asciiTheme="minorHAnsi" w:hAnsiTheme="minorHAnsi"/>
          <w:b/>
          <w:sz w:val="24"/>
          <w:szCs w:val="24"/>
        </w:rPr>
        <w:t>‘transparent’</w:t>
      </w:r>
      <w:r w:rsidR="006D106F" w:rsidRPr="008A1331">
        <w:rPr>
          <w:rFonts w:asciiTheme="minorHAnsi" w:hAnsiTheme="minorHAnsi"/>
          <w:sz w:val="24"/>
          <w:szCs w:val="24"/>
        </w:rPr>
        <w:t xml:space="preserve"> and open in what we do</w:t>
      </w:r>
    </w:p>
    <w:p w:rsidR="006D01EF" w:rsidRPr="008A1331" w:rsidRDefault="006D01EF" w:rsidP="009B7095">
      <w:pPr>
        <w:pStyle w:val="ListParagraph"/>
        <w:numPr>
          <w:ilvl w:val="0"/>
          <w:numId w:val="2"/>
        </w:numPr>
        <w:spacing w:before="0"/>
        <w:jc w:val="left"/>
        <w:rPr>
          <w:rFonts w:asciiTheme="minorHAnsi" w:hAnsiTheme="minorHAnsi"/>
          <w:sz w:val="24"/>
          <w:szCs w:val="24"/>
        </w:rPr>
      </w:pPr>
      <w:r w:rsidRPr="008A1331">
        <w:rPr>
          <w:rFonts w:asciiTheme="minorHAnsi" w:hAnsiTheme="minorHAnsi"/>
          <w:sz w:val="24"/>
          <w:szCs w:val="24"/>
        </w:rPr>
        <w:t xml:space="preserve">To </w:t>
      </w:r>
      <w:r w:rsidRPr="008A1331">
        <w:rPr>
          <w:rFonts w:asciiTheme="minorHAnsi" w:hAnsiTheme="minorHAnsi"/>
          <w:b/>
          <w:sz w:val="24"/>
          <w:szCs w:val="24"/>
        </w:rPr>
        <w:t xml:space="preserve">listen </w:t>
      </w:r>
      <w:r w:rsidR="006D106F" w:rsidRPr="008A1331">
        <w:rPr>
          <w:rFonts w:asciiTheme="minorHAnsi" w:hAnsiTheme="minorHAnsi"/>
          <w:sz w:val="24"/>
          <w:szCs w:val="24"/>
        </w:rPr>
        <w:t>to our community</w:t>
      </w:r>
    </w:p>
    <w:p w:rsidR="00EF4D8D" w:rsidRPr="008A1331" w:rsidRDefault="009773FF" w:rsidP="001952BB">
      <w:pPr>
        <w:pStyle w:val="ListParagraph"/>
        <w:numPr>
          <w:ilvl w:val="0"/>
          <w:numId w:val="2"/>
        </w:numPr>
        <w:jc w:val="left"/>
        <w:rPr>
          <w:rFonts w:asciiTheme="minorHAnsi" w:hAnsiTheme="minorHAnsi"/>
          <w:sz w:val="24"/>
          <w:szCs w:val="24"/>
        </w:rPr>
      </w:pPr>
      <w:r w:rsidRPr="008A1331">
        <w:rPr>
          <w:rFonts w:asciiTheme="minorHAnsi" w:hAnsiTheme="minorHAnsi"/>
          <w:sz w:val="24"/>
          <w:szCs w:val="24"/>
        </w:rPr>
        <w:t>To k</w:t>
      </w:r>
      <w:r w:rsidR="00EF4D8D" w:rsidRPr="008A1331">
        <w:rPr>
          <w:rFonts w:asciiTheme="minorHAnsi" w:hAnsiTheme="minorHAnsi"/>
          <w:sz w:val="24"/>
          <w:szCs w:val="24"/>
        </w:rPr>
        <w:t xml:space="preserve">eep people </w:t>
      </w:r>
      <w:r w:rsidR="00EF4D8D" w:rsidRPr="008A1331">
        <w:rPr>
          <w:rFonts w:asciiTheme="minorHAnsi" w:hAnsiTheme="minorHAnsi"/>
          <w:b/>
          <w:sz w:val="24"/>
          <w:szCs w:val="24"/>
        </w:rPr>
        <w:t xml:space="preserve">informed </w:t>
      </w:r>
      <w:r w:rsidR="006D01EF" w:rsidRPr="008A1331">
        <w:rPr>
          <w:rFonts w:asciiTheme="minorHAnsi" w:hAnsiTheme="minorHAnsi"/>
          <w:sz w:val="24"/>
          <w:szCs w:val="24"/>
        </w:rPr>
        <w:t>using different methods of communication as appropriate</w:t>
      </w:r>
    </w:p>
    <w:p w:rsidR="00EF4D8D" w:rsidRPr="008A1331" w:rsidRDefault="009773FF" w:rsidP="001952BB">
      <w:pPr>
        <w:pStyle w:val="ListParagraph"/>
        <w:numPr>
          <w:ilvl w:val="0"/>
          <w:numId w:val="2"/>
        </w:numPr>
        <w:jc w:val="left"/>
        <w:rPr>
          <w:rFonts w:asciiTheme="minorHAnsi" w:hAnsiTheme="minorHAnsi"/>
          <w:sz w:val="24"/>
          <w:szCs w:val="24"/>
        </w:rPr>
      </w:pPr>
      <w:r w:rsidRPr="008A1331">
        <w:rPr>
          <w:rFonts w:asciiTheme="minorHAnsi" w:hAnsiTheme="minorHAnsi"/>
          <w:sz w:val="24"/>
          <w:szCs w:val="24"/>
        </w:rPr>
        <w:t>To m</w:t>
      </w:r>
      <w:r w:rsidR="00EF4D8D" w:rsidRPr="008A1331">
        <w:rPr>
          <w:rFonts w:asciiTheme="minorHAnsi" w:hAnsiTheme="minorHAnsi"/>
          <w:sz w:val="24"/>
          <w:szCs w:val="24"/>
        </w:rPr>
        <w:t>ake sure that information is</w:t>
      </w:r>
      <w:r w:rsidR="006D01EF" w:rsidRPr="008A1331">
        <w:rPr>
          <w:rFonts w:asciiTheme="minorHAnsi" w:hAnsiTheme="minorHAnsi"/>
          <w:sz w:val="24"/>
          <w:szCs w:val="24"/>
        </w:rPr>
        <w:t xml:space="preserve"> readily</w:t>
      </w:r>
      <w:r w:rsidR="00EF4D8D" w:rsidRPr="008A1331">
        <w:rPr>
          <w:rFonts w:asciiTheme="minorHAnsi" w:hAnsiTheme="minorHAnsi"/>
          <w:sz w:val="24"/>
          <w:szCs w:val="24"/>
        </w:rPr>
        <w:t xml:space="preserve"> </w:t>
      </w:r>
      <w:r w:rsidR="00EF4D8D" w:rsidRPr="008A1331">
        <w:rPr>
          <w:rFonts w:asciiTheme="minorHAnsi" w:hAnsiTheme="minorHAnsi"/>
          <w:b/>
          <w:sz w:val="24"/>
          <w:szCs w:val="24"/>
        </w:rPr>
        <w:t>accessible</w:t>
      </w:r>
    </w:p>
    <w:p w:rsidR="00EF4D8D" w:rsidRPr="008A1331" w:rsidRDefault="009773FF" w:rsidP="001952BB">
      <w:pPr>
        <w:pStyle w:val="ListParagraph"/>
        <w:numPr>
          <w:ilvl w:val="0"/>
          <w:numId w:val="2"/>
        </w:numPr>
        <w:jc w:val="left"/>
        <w:rPr>
          <w:rFonts w:asciiTheme="minorHAnsi" w:hAnsiTheme="minorHAnsi"/>
          <w:sz w:val="24"/>
          <w:szCs w:val="24"/>
        </w:rPr>
      </w:pPr>
      <w:r w:rsidRPr="008A1331">
        <w:rPr>
          <w:rFonts w:asciiTheme="minorHAnsi" w:hAnsiTheme="minorHAnsi"/>
          <w:sz w:val="24"/>
          <w:szCs w:val="24"/>
        </w:rPr>
        <w:t>T</w:t>
      </w:r>
      <w:r w:rsidR="006D01EF" w:rsidRPr="008A1331">
        <w:rPr>
          <w:rFonts w:asciiTheme="minorHAnsi" w:hAnsiTheme="minorHAnsi"/>
          <w:sz w:val="24"/>
          <w:szCs w:val="24"/>
        </w:rPr>
        <w:t>o</w:t>
      </w:r>
      <w:r w:rsidR="00EF4D8D" w:rsidRPr="008A1331">
        <w:rPr>
          <w:rFonts w:asciiTheme="minorHAnsi" w:hAnsiTheme="minorHAnsi"/>
          <w:sz w:val="24"/>
          <w:szCs w:val="24"/>
        </w:rPr>
        <w:t xml:space="preserve"> </w:t>
      </w:r>
      <w:r w:rsidRPr="008A1331">
        <w:rPr>
          <w:rFonts w:asciiTheme="minorHAnsi" w:hAnsiTheme="minorHAnsi"/>
          <w:b/>
          <w:sz w:val="24"/>
          <w:szCs w:val="24"/>
        </w:rPr>
        <w:t>reach</w:t>
      </w:r>
      <w:r w:rsidR="00EF4D8D" w:rsidRPr="008A1331">
        <w:rPr>
          <w:rFonts w:asciiTheme="minorHAnsi" w:hAnsiTheme="minorHAnsi"/>
          <w:b/>
          <w:sz w:val="24"/>
          <w:szCs w:val="24"/>
        </w:rPr>
        <w:t xml:space="preserve"> </w:t>
      </w:r>
      <w:r w:rsidRPr="008A1331">
        <w:rPr>
          <w:rFonts w:asciiTheme="minorHAnsi" w:hAnsiTheme="minorHAnsi"/>
          <w:b/>
          <w:sz w:val="24"/>
          <w:szCs w:val="24"/>
        </w:rPr>
        <w:t xml:space="preserve">as many </w:t>
      </w:r>
      <w:r w:rsidR="00EF4D8D" w:rsidRPr="008A1331">
        <w:rPr>
          <w:rFonts w:asciiTheme="minorHAnsi" w:hAnsiTheme="minorHAnsi"/>
          <w:b/>
          <w:sz w:val="24"/>
          <w:szCs w:val="24"/>
        </w:rPr>
        <w:t>people</w:t>
      </w:r>
      <w:r w:rsidRPr="008A1331">
        <w:rPr>
          <w:rFonts w:asciiTheme="minorHAnsi" w:hAnsiTheme="minorHAnsi"/>
          <w:b/>
          <w:sz w:val="24"/>
          <w:szCs w:val="24"/>
        </w:rPr>
        <w:t>, groups, organisations and sections of the community as possible</w:t>
      </w:r>
      <w:r w:rsidR="00EF4D8D" w:rsidRPr="008A1331">
        <w:rPr>
          <w:rFonts w:asciiTheme="minorHAnsi" w:hAnsiTheme="minorHAnsi"/>
          <w:sz w:val="24"/>
          <w:szCs w:val="24"/>
        </w:rPr>
        <w:t xml:space="preserve">, </w:t>
      </w:r>
      <w:r w:rsidRPr="008A1331">
        <w:rPr>
          <w:rFonts w:asciiTheme="minorHAnsi" w:hAnsiTheme="minorHAnsi"/>
          <w:sz w:val="24"/>
          <w:szCs w:val="24"/>
        </w:rPr>
        <w:t xml:space="preserve">to </w:t>
      </w:r>
      <w:r w:rsidR="006D01EF" w:rsidRPr="008A1331">
        <w:rPr>
          <w:rFonts w:asciiTheme="minorHAnsi" w:hAnsiTheme="minorHAnsi"/>
          <w:sz w:val="24"/>
          <w:szCs w:val="24"/>
        </w:rPr>
        <w:t xml:space="preserve">invite them to get involved, </w:t>
      </w:r>
      <w:r w:rsidR="00EF4D8D" w:rsidRPr="008A1331">
        <w:rPr>
          <w:rFonts w:asciiTheme="minorHAnsi" w:hAnsiTheme="minorHAnsi"/>
          <w:sz w:val="24"/>
          <w:szCs w:val="24"/>
        </w:rPr>
        <w:t xml:space="preserve">keep </w:t>
      </w:r>
      <w:r w:rsidRPr="008A1331">
        <w:rPr>
          <w:rFonts w:asciiTheme="minorHAnsi" w:hAnsiTheme="minorHAnsi"/>
          <w:sz w:val="24"/>
          <w:szCs w:val="24"/>
        </w:rPr>
        <w:t>them</w:t>
      </w:r>
      <w:r w:rsidR="006D106F" w:rsidRPr="008A1331">
        <w:rPr>
          <w:rFonts w:asciiTheme="minorHAnsi" w:hAnsiTheme="minorHAnsi"/>
          <w:sz w:val="24"/>
          <w:szCs w:val="24"/>
        </w:rPr>
        <w:t xml:space="preserve"> informed and raise awareness</w:t>
      </w:r>
    </w:p>
    <w:p w:rsidR="009773FF" w:rsidRPr="008A1331" w:rsidRDefault="006D01EF" w:rsidP="001952BB">
      <w:pPr>
        <w:pStyle w:val="ListParagraph"/>
        <w:numPr>
          <w:ilvl w:val="0"/>
          <w:numId w:val="2"/>
        </w:numPr>
        <w:jc w:val="left"/>
        <w:rPr>
          <w:rFonts w:asciiTheme="minorHAnsi" w:hAnsiTheme="minorHAnsi"/>
          <w:sz w:val="24"/>
          <w:szCs w:val="24"/>
        </w:rPr>
      </w:pPr>
      <w:r w:rsidRPr="008A1331">
        <w:rPr>
          <w:rFonts w:asciiTheme="minorHAnsi" w:hAnsiTheme="minorHAnsi"/>
          <w:sz w:val="24"/>
          <w:szCs w:val="24"/>
        </w:rPr>
        <w:t>To b</w:t>
      </w:r>
      <w:r w:rsidR="00EF4D8D" w:rsidRPr="008A1331">
        <w:rPr>
          <w:rFonts w:asciiTheme="minorHAnsi" w:hAnsiTheme="minorHAnsi"/>
          <w:sz w:val="24"/>
          <w:szCs w:val="24"/>
        </w:rPr>
        <w:t xml:space="preserve">e </w:t>
      </w:r>
      <w:r w:rsidR="00EF4D8D" w:rsidRPr="008A1331">
        <w:rPr>
          <w:rFonts w:asciiTheme="minorHAnsi" w:hAnsiTheme="minorHAnsi"/>
          <w:b/>
          <w:sz w:val="24"/>
          <w:szCs w:val="24"/>
        </w:rPr>
        <w:t>proportionate</w:t>
      </w:r>
      <w:r w:rsidR="00EF4D8D" w:rsidRPr="008A1331">
        <w:rPr>
          <w:rFonts w:asciiTheme="minorHAnsi" w:hAnsiTheme="minorHAnsi"/>
          <w:sz w:val="24"/>
          <w:szCs w:val="24"/>
        </w:rPr>
        <w:t xml:space="preserve"> in the amount and type of consultation we do an</w:t>
      </w:r>
      <w:r w:rsidR="006D106F" w:rsidRPr="008A1331">
        <w:rPr>
          <w:rFonts w:asciiTheme="minorHAnsi" w:hAnsiTheme="minorHAnsi"/>
          <w:sz w:val="24"/>
          <w:szCs w:val="24"/>
        </w:rPr>
        <w:t>d avoid ‘consultation fatigue’</w:t>
      </w:r>
    </w:p>
    <w:p w:rsidR="00EF4D8D" w:rsidRPr="008A1331" w:rsidRDefault="009773FF" w:rsidP="001952BB">
      <w:pPr>
        <w:pStyle w:val="ListParagraph"/>
        <w:numPr>
          <w:ilvl w:val="0"/>
          <w:numId w:val="2"/>
        </w:numPr>
        <w:jc w:val="left"/>
        <w:rPr>
          <w:rFonts w:asciiTheme="minorHAnsi" w:hAnsiTheme="minorHAnsi"/>
          <w:sz w:val="24"/>
          <w:szCs w:val="24"/>
        </w:rPr>
      </w:pPr>
      <w:r w:rsidRPr="008A1331">
        <w:rPr>
          <w:rFonts w:asciiTheme="minorHAnsi" w:hAnsiTheme="minorHAnsi"/>
          <w:sz w:val="24"/>
          <w:szCs w:val="24"/>
        </w:rPr>
        <w:t xml:space="preserve">To share and present information to a good quality, but which respects </w:t>
      </w:r>
      <w:r w:rsidRPr="008A1331">
        <w:rPr>
          <w:rFonts w:asciiTheme="minorHAnsi" w:hAnsiTheme="minorHAnsi"/>
          <w:b/>
          <w:sz w:val="24"/>
          <w:szCs w:val="24"/>
        </w:rPr>
        <w:t>value for money</w:t>
      </w:r>
      <w:r w:rsidR="006D01EF" w:rsidRPr="008A1331">
        <w:rPr>
          <w:rFonts w:asciiTheme="minorHAnsi" w:hAnsiTheme="minorHAnsi"/>
          <w:b/>
          <w:sz w:val="24"/>
          <w:szCs w:val="24"/>
        </w:rPr>
        <w:t xml:space="preserve"> </w:t>
      </w:r>
      <w:r w:rsidR="006D01EF" w:rsidRPr="008A1331">
        <w:rPr>
          <w:rFonts w:asciiTheme="minorHAnsi" w:hAnsiTheme="minorHAnsi"/>
          <w:sz w:val="24"/>
          <w:szCs w:val="24"/>
        </w:rPr>
        <w:t>and availability of resources</w:t>
      </w:r>
    </w:p>
    <w:p w:rsidR="00037137" w:rsidRPr="008A1331" w:rsidRDefault="00EF4D8D" w:rsidP="001952BB">
      <w:pPr>
        <w:pStyle w:val="ListParagraph"/>
        <w:numPr>
          <w:ilvl w:val="0"/>
          <w:numId w:val="2"/>
        </w:numPr>
        <w:jc w:val="left"/>
        <w:rPr>
          <w:rFonts w:asciiTheme="minorHAnsi" w:hAnsiTheme="minorHAnsi"/>
          <w:sz w:val="24"/>
          <w:szCs w:val="24"/>
        </w:rPr>
      </w:pPr>
      <w:r w:rsidRPr="008A1331">
        <w:rPr>
          <w:rFonts w:asciiTheme="minorHAnsi" w:hAnsiTheme="minorHAnsi"/>
          <w:sz w:val="24"/>
          <w:szCs w:val="24"/>
        </w:rPr>
        <w:t xml:space="preserve">Keep a </w:t>
      </w:r>
      <w:r w:rsidRPr="008A1331">
        <w:rPr>
          <w:rFonts w:asciiTheme="minorHAnsi" w:hAnsiTheme="minorHAnsi"/>
          <w:b/>
          <w:sz w:val="24"/>
          <w:szCs w:val="24"/>
        </w:rPr>
        <w:t>record of consultation and engagement</w:t>
      </w:r>
      <w:r w:rsidRPr="008A1331">
        <w:rPr>
          <w:rFonts w:asciiTheme="minorHAnsi" w:hAnsiTheme="minorHAnsi"/>
          <w:sz w:val="24"/>
          <w:szCs w:val="24"/>
        </w:rPr>
        <w:t xml:space="preserve"> activity and results from </w:t>
      </w:r>
      <w:r w:rsidR="006D106F" w:rsidRPr="008A1331">
        <w:rPr>
          <w:rFonts w:asciiTheme="minorHAnsi" w:hAnsiTheme="minorHAnsi"/>
          <w:sz w:val="24"/>
          <w:szCs w:val="24"/>
        </w:rPr>
        <w:t>those exercises</w:t>
      </w:r>
    </w:p>
    <w:p w:rsidR="001952BB" w:rsidRPr="008A1331" w:rsidRDefault="001952BB" w:rsidP="001952BB">
      <w:pPr>
        <w:pStyle w:val="ListParagraph"/>
        <w:ind w:left="360"/>
        <w:jc w:val="left"/>
        <w:rPr>
          <w:rFonts w:asciiTheme="minorHAnsi" w:hAnsiTheme="minorHAnsi"/>
          <w:sz w:val="24"/>
          <w:szCs w:val="24"/>
        </w:rPr>
      </w:pPr>
    </w:p>
    <w:p w:rsidR="00D90E97" w:rsidRPr="008A1331" w:rsidRDefault="00D90E97" w:rsidP="009B7095">
      <w:pPr>
        <w:spacing w:before="0"/>
        <w:jc w:val="left"/>
        <w:rPr>
          <w:rFonts w:asciiTheme="minorHAnsi" w:hAnsiTheme="minorHAnsi"/>
          <w:b/>
          <w:sz w:val="24"/>
          <w:szCs w:val="24"/>
        </w:rPr>
      </w:pPr>
      <w:r w:rsidRPr="008A1331">
        <w:rPr>
          <w:rFonts w:asciiTheme="minorHAnsi" w:hAnsiTheme="minorHAnsi"/>
          <w:b/>
          <w:sz w:val="24"/>
          <w:szCs w:val="24"/>
        </w:rPr>
        <w:t>Neighbourhood Area</w:t>
      </w:r>
    </w:p>
    <w:p w:rsidR="007166BE" w:rsidRPr="008A1331" w:rsidRDefault="007166BE" w:rsidP="009B7095">
      <w:pPr>
        <w:spacing w:before="0"/>
        <w:jc w:val="left"/>
        <w:rPr>
          <w:rFonts w:asciiTheme="minorHAnsi" w:hAnsiTheme="minorHAnsi"/>
          <w:sz w:val="24"/>
          <w:szCs w:val="24"/>
        </w:rPr>
      </w:pPr>
      <w:r w:rsidRPr="008A1331">
        <w:rPr>
          <w:rFonts w:asciiTheme="minorHAnsi" w:hAnsiTheme="minorHAnsi"/>
          <w:sz w:val="24"/>
          <w:szCs w:val="24"/>
        </w:rPr>
        <w:t>The area of the Paris</w:t>
      </w:r>
      <w:r w:rsidR="008A1331">
        <w:rPr>
          <w:rFonts w:asciiTheme="minorHAnsi" w:hAnsiTheme="minorHAnsi"/>
          <w:sz w:val="24"/>
          <w:szCs w:val="24"/>
        </w:rPr>
        <w:t>h being planned for excludes any</w:t>
      </w:r>
      <w:r w:rsidRPr="008A1331">
        <w:rPr>
          <w:rFonts w:asciiTheme="minorHAnsi" w:hAnsiTheme="minorHAnsi"/>
          <w:sz w:val="24"/>
          <w:szCs w:val="24"/>
        </w:rPr>
        <w:t xml:space="preserve"> ‘strategic allocations’ </w:t>
      </w:r>
      <w:r w:rsidR="008A1331">
        <w:rPr>
          <w:rFonts w:asciiTheme="minorHAnsi" w:hAnsiTheme="minorHAnsi"/>
          <w:sz w:val="24"/>
          <w:szCs w:val="24"/>
        </w:rPr>
        <w:t xml:space="preserve">for development </w:t>
      </w:r>
      <w:r w:rsidRPr="008A1331">
        <w:rPr>
          <w:rFonts w:asciiTheme="minorHAnsi" w:hAnsiTheme="minorHAnsi"/>
          <w:sz w:val="24"/>
          <w:szCs w:val="24"/>
        </w:rPr>
        <w:t xml:space="preserve">being planned for and delivered through the Local Plan by </w:t>
      </w:r>
      <w:r w:rsidR="009B7095" w:rsidRPr="008A1331">
        <w:rPr>
          <w:rFonts w:asciiTheme="minorHAnsi" w:hAnsiTheme="minorHAnsi"/>
          <w:sz w:val="24"/>
          <w:szCs w:val="24"/>
        </w:rPr>
        <w:t xml:space="preserve">East Devon District </w:t>
      </w:r>
      <w:r w:rsidRPr="008A1331">
        <w:rPr>
          <w:rFonts w:asciiTheme="minorHAnsi" w:hAnsiTheme="minorHAnsi"/>
          <w:sz w:val="24"/>
          <w:szCs w:val="24"/>
        </w:rPr>
        <w:t xml:space="preserve">Council.  The </w:t>
      </w:r>
      <w:r w:rsidR="008A1331">
        <w:rPr>
          <w:rFonts w:asciiTheme="minorHAnsi" w:hAnsiTheme="minorHAnsi"/>
          <w:sz w:val="24"/>
          <w:szCs w:val="24"/>
        </w:rPr>
        <w:t xml:space="preserve">neighbourhood </w:t>
      </w:r>
      <w:r w:rsidRPr="008A1331">
        <w:rPr>
          <w:rFonts w:asciiTheme="minorHAnsi" w:hAnsiTheme="minorHAnsi"/>
          <w:sz w:val="24"/>
          <w:szCs w:val="24"/>
        </w:rPr>
        <w:t>area has been confirmed through an application to the local authority</w:t>
      </w:r>
      <w:r w:rsidR="008A1331">
        <w:rPr>
          <w:rFonts w:asciiTheme="minorHAnsi" w:hAnsiTheme="minorHAnsi"/>
          <w:sz w:val="24"/>
          <w:szCs w:val="24"/>
        </w:rPr>
        <w:t xml:space="preserve"> (which included public consultation on the proposed area)</w:t>
      </w:r>
      <w:r w:rsidRPr="008A1331">
        <w:rPr>
          <w:rStyle w:val="FootnoteReference"/>
          <w:rFonts w:asciiTheme="minorHAnsi" w:hAnsiTheme="minorHAnsi"/>
          <w:sz w:val="24"/>
          <w:szCs w:val="24"/>
        </w:rPr>
        <w:footnoteReference w:id="1"/>
      </w:r>
      <w:r w:rsidRPr="008A1331">
        <w:rPr>
          <w:rFonts w:asciiTheme="minorHAnsi" w:hAnsiTheme="minorHAnsi"/>
          <w:sz w:val="24"/>
          <w:szCs w:val="24"/>
        </w:rPr>
        <w:t xml:space="preserve">. </w:t>
      </w:r>
    </w:p>
    <w:p w:rsidR="007166BE" w:rsidRPr="008A1331" w:rsidRDefault="007166BE" w:rsidP="009B7095">
      <w:pPr>
        <w:spacing w:before="0"/>
        <w:jc w:val="left"/>
        <w:rPr>
          <w:rFonts w:asciiTheme="minorHAnsi" w:hAnsiTheme="minorHAnsi"/>
          <w:sz w:val="24"/>
          <w:szCs w:val="24"/>
        </w:rPr>
      </w:pPr>
    </w:p>
    <w:p w:rsidR="007166BE" w:rsidRPr="008A1331" w:rsidRDefault="007166BE" w:rsidP="009B7095">
      <w:pPr>
        <w:spacing w:before="0"/>
        <w:jc w:val="left"/>
        <w:rPr>
          <w:rFonts w:asciiTheme="minorHAnsi" w:hAnsiTheme="minorHAnsi"/>
          <w:sz w:val="24"/>
          <w:szCs w:val="24"/>
        </w:rPr>
      </w:pPr>
      <w:r w:rsidRPr="008A1331">
        <w:rPr>
          <w:rFonts w:asciiTheme="minorHAnsi" w:hAnsiTheme="minorHAnsi"/>
          <w:sz w:val="24"/>
          <w:szCs w:val="24"/>
        </w:rPr>
        <w:t xml:space="preserve">The </w:t>
      </w:r>
      <w:r w:rsidR="009B7095" w:rsidRPr="008A1331">
        <w:rPr>
          <w:rFonts w:asciiTheme="minorHAnsi" w:hAnsiTheme="minorHAnsi"/>
          <w:sz w:val="24"/>
          <w:szCs w:val="24"/>
        </w:rPr>
        <w:t xml:space="preserve">neighbourhood </w:t>
      </w:r>
      <w:r w:rsidRPr="008A1331">
        <w:rPr>
          <w:rFonts w:asciiTheme="minorHAnsi" w:hAnsiTheme="minorHAnsi"/>
          <w:sz w:val="24"/>
          <w:szCs w:val="24"/>
        </w:rPr>
        <w:t xml:space="preserve">area being planned for through the Neighbourhood Plan is </w:t>
      </w:r>
      <w:r w:rsidR="008A1331">
        <w:rPr>
          <w:rFonts w:asciiTheme="minorHAnsi" w:hAnsiTheme="minorHAnsi"/>
          <w:sz w:val="24"/>
          <w:szCs w:val="24"/>
        </w:rPr>
        <w:t>defined by our</w:t>
      </w:r>
      <w:r w:rsidR="009B7095" w:rsidRPr="008A1331">
        <w:rPr>
          <w:rFonts w:asciiTheme="minorHAnsi" w:hAnsiTheme="minorHAnsi"/>
          <w:sz w:val="24"/>
          <w:szCs w:val="24"/>
        </w:rPr>
        <w:t xml:space="preserve"> parish boundary</w:t>
      </w:r>
      <w:r w:rsidR="008A1331">
        <w:rPr>
          <w:rStyle w:val="FootnoteReference"/>
          <w:rFonts w:asciiTheme="minorHAnsi" w:hAnsiTheme="minorHAnsi"/>
          <w:sz w:val="24"/>
          <w:szCs w:val="24"/>
        </w:rPr>
        <w:footnoteReference w:id="2"/>
      </w:r>
      <w:r w:rsidRPr="008A1331">
        <w:rPr>
          <w:rFonts w:asciiTheme="minorHAnsi" w:hAnsiTheme="minorHAnsi"/>
          <w:sz w:val="24"/>
          <w:szCs w:val="24"/>
        </w:rPr>
        <w:t xml:space="preserve">.  </w:t>
      </w:r>
    </w:p>
    <w:p w:rsidR="00A52093" w:rsidRDefault="00A52093">
      <w:pPr>
        <w:rPr>
          <w:rFonts w:asciiTheme="minorHAnsi" w:hAnsiTheme="minorHAnsi"/>
          <w:sz w:val="24"/>
          <w:szCs w:val="24"/>
        </w:rPr>
      </w:pPr>
      <w:r>
        <w:rPr>
          <w:rFonts w:asciiTheme="minorHAnsi" w:hAnsiTheme="minorHAnsi"/>
          <w:sz w:val="24"/>
          <w:szCs w:val="24"/>
        </w:rPr>
        <w:br w:type="page"/>
      </w:r>
    </w:p>
    <w:p w:rsidR="007166BE" w:rsidRPr="008A1331" w:rsidRDefault="007166BE" w:rsidP="001952BB">
      <w:pPr>
        <w:jc w:val="left"/>
        <w:rPr>
          <w:rFonts w:asciiTheme="minorHAnsi" w:hAnsiTheme="minorHAnsi"/>
          <w:sz w:val="24"/>
          <w:szCs w:val="24"/>
        </w:rPr>
      </w:pPr>
    </w:p>
    <w:p w:rsidR="00A5713A" w:rsidRPr="008A1331" w:rsidRDefault="00A5713A" w:rsidP="009B7095">
      <w:pPr>
        <w:spacing w:before="0"/>
        <w:jc w:val="left"/>
        <w:rPr>
          <w:rFonts w:asciiTheme="minorHAnsi" w:hAnsiTheme="minorHAnsi"/>
          <w:b/>
          <w:sz w:val="24"/>
          <w:szCs w:val="24"/>
        </w:rPr>
      </w:pPr>
      <w:r w:rsidRPr="008A1331">
        <w:rPr>
          <w:rFonts w:asciiTheme="minorHAnsi" w:hAnsiTheme="minorHAnsi"/>
          <w:b/>
          <w:sz w:val="24"/>
          <w:szCs w:val="24"/>
        </w:rPr>
        <w:t>Steering Group</w:t>
      </w:r>
    </w:p>
    <w:p w:rsidR="001952BB" w:rsidRPr="008A1331" w:rsidRDefault="00A5713A" w:rsidP="009B7095">
      <w:pPr>
        <w:spacing w:before="0"/>
        <w:jc w:val="left"/>
        <w:rPr>
          <w:rFonts w:asciiTheme="minorHAnsi" w:hAnsiTheme="minorHAnsi"/>
          <w:sz w:val="24"/>
          <w:szCs w:val="24"/>
        </w:rPr>
      </w:pPr>
      <w:r w:rsidRPr="008A1331">
        <w:rPr>
          <w:rFonts w:asciiTheme="minorHAnsi" w:hAnsiTheme="minorHAnsi"/>
          <w:sz w:val="24"/>
          <w:szCs w:val="24"/>
        </w:rPr>
        <w:t xml:space="preserve">The Neighbourhood Plan for </w:t>
      </w:r>
      <w:r w:rsidR="00C5366C">
        <w:rPr>
          <w:rFonts w:asciiTheme="minorHAnsi" w:hAnsiTheme="minorHAnsi"/>
          <w:sz w:val="24"/>
          <w:szCs w:val="24"/>
        </w:rPr>
        <w:t>Yarcombe and Marsh</w:t>
      </w:r>
      <w:r w:rsidR="007A1559" w:rsidRPr="008A1331">
        <w:rPr>
          <w:rFonts w:asciiTheme="minorHAnsi" w:hAnsiTheme="minorHAnsi"/>
          <w:sz w:val="24"/>
          <w:szCs w:val="24"/>
        </w:rPr>
        <w:t xml:space="preserve"> </w:t>
      </w:r>
      <w:r w:rsidRPr="008A1331">
        <w:rPr>
          <w:rFonts w:asciiTheme="minorHAnsi" w:hAnsiTheme="minorHAnsi"/>
          <w:sz w:val="24"/>
          <w:szCs w:val="24"/>
        </w:rPr>
        <w:t>is being d</w:t>
      </w:r>
      <w:r w:rsidR="009B7095" w:rsidRPr="008A1331">
        <w:rPr>
          <w:rFonts w:asciiTheme="minorHAnsi" w:hAnsiTheme="minorHAnsi"/>
          <w:sz w:val="24"/>
          <w:szCs w:val="24"/>
        </w:rPr>
        <w:t>eveloped</w:t>
      </w:r>
      <w:r w:rsidRPr="008A1331">
        <w:rPr>
          <w:rFonts w:asciiTheme="minorHAnsi" w:hAnsiTheme="minorHAnsi"/>
          <w:sz w:val="24"/>
          <w:szCs w:val="24"/>
        </w:rPr>
        <w:t xml:space="preserve"> by a Steering Group </w:t>
      </w:r>
      <w:r w:rsidRPr="00A52093">
        <w:rPr>
          <w:rFonts w:asciiTheme="minorHAnsi" w:hAnsiTheme="minorHAnsi"/>
          <w:sz w:val="24"/>
          <w:szCs w:val="24"/>
        </w:rPr>
        <w:t>comprising members of the local community, Parish Councillors and the Parish Clerk.</w:t>
      </w:r>
      <w:r w:rsidRPr="008A1331">
        <w:rPr>
          <w:rFonts w:asciiTheme="minorHAnsi" w:hAnsiTheme="minorHAnsi"/>
          <w:sz w:val="24"/>
          <w:szCs w:val="24"/>
        </w:rPr>
        <w:t xml:space="preserve">  </w:t>
      </w:r>
      <w:r w:rsidR="00A52093">
        <w:rPr>
          <w:rFonts w:asciiTheme="minorHAnsi" w:hAnsiTheme="minorHAnsi"/>
          <w:sz w:val="24"/>
          <w:szCs w:val="24"/>
        </w:rPr>
        <w:t xml:space="preserve">This Steering Group operates flexibly, meeting if and when necessary but also dealing with key outputs during the process via email.  </w:t>
      </w:r>
    </w:p>
    <w:p w:rsidR="009B7095" w:rsidRPr="008A1331" w:rsidRDefault="009B7095" w:rsidP="009B7095">
      <w:pPr>
        <w:spacing w:before="0"/>
        <w:jc w:val="left"/>
        <w:rPr>
          <w:rFonts w:asciiTheme="minorHAnsi" w:hAnsiTheme="minorHAnsi"/>
          <w:sz w:val="24"/>
          <w:szCs w:val="24"/>
        </w:rPr>
      </w:pPr>
    </w:p>
    <w:p w:rsidR="0032111C" w:rsidRPr="008A1331" w:rsidRDefault="00A5713A" w:rsidP="009B7095">
      <w:pPr>
        <w:spacing w:before="0"/>
        <w:jc w:val="left"/>
        <w:rPr>
          <w:rFonts w:asciiTheme="minorHAnsi" w:hAnsiTheme="minorHAnsi"/>
          <w:sz w:val="24"/>
          <w:szCs w:val="24"/>
        </w:rPr>
      </w:pPr>
      <w:r w:rsidRPr="008A1331">
        <w:rPr>
          <w:rFonts w:asciiTheme="minorHAnsi" w:hAnsiTheme="minorHAnsi"/>
          <w:sz w:val="24"/>
          <w:szCs w:val="24"/>
        </w:rPr>
        <w:t xml:space="preserve">Other key stakeholders </w:t>
      </w:r>
      <w:r w:rsidR="009B7095" w:rsidRPr="008A1331">
        <w:rPr>
          <w:rFonts w:asciiTheme="minorHAnsi" w:hAnsiTheme="minorHAnsi"/>
          <w:sz w:val="24"/>
          <w:szCs w:val="24"/>
        </w:rPr>
        <w:t>will be</w:t>
      </w:r>
      <w:r w:rsidRPr="008A1331">
        <w:rPr>
          <w:rFonts w:asciiTheme="minorHAnsi" w:hAnsiTheme="minorHAnsi"/>
          <w:sz w:val="24"/>
          <w:szCs w:val="24"/>
        </w:rPr>
        <w:t xml:space="preserve"> invited to </w:t>
      </w:r>
      <w:r w:rsidR="00E07AE4" w:rsidRPr="008A1331">
        <w:rPr>
          <w:rFonts w:asciiTheme="minorHAnsi" w:hAnsiTheme="minorHAnsi"/>
          <w:sz w:val="24"/>
          <w:szCs w:val="24"/>
        </w:rPr>
        <w:t xml:space="preserve">provide an advisory input into the Plan’s development.  These will include officers of </w:t>
      </w:r>
      <w:r w:rsidR="009B7095" w:rsidRPr="008A1331">
        <w:rPr>
          <w:rFonts w:asciiTheme="minorHAnsi" w:hAnsiTheme="minorHAnsi"/>
          <w:sz w:val="24"/>
          <w:szCs w:val="24"/>
        </w:rPr>
        <w:t>East Devon District</w:t>
      </w:r>
      <w:r w:rsidR="00E07AE4" w:rsidRPr="008A1331">
        <w:rPr>
          <w:rFonts w:asciiTheme="minorHAnsi" w:hAnsiTheme="minorHAnsi"/>
          <w:sz w:val="24"/>
          <w:szCs w:val="24"/>
        </w:rPr>
        <w:t xml:space="preserve"> Council (who can provide planning and other experti</w:t>
      </w:r>
      <w:r w:rsidR="00713418" w:rsidRPr="008A1331">
        <w:rPr>
          <w:rFonts w:asciiTheme="minorHAnsi" w:hAnsiTheme="minorHAnsi"/>
          <w:sz w:val="24"/>
          <w:szCs w:val="24"/>
        </w:rPr>
        <w:t>se held by the Council) and</w:t>
      </w:r>
      <w:r w:rsidR="00A52093">
        <w:rPr>
          <w:rFonts w:asciiTheme="minorHAnsi" w:hAnsiTheme="minorHAnsi"/>
          <w:sz w:val="24"/>
          <w:szCs w:val="24"/>
        </w:rPr>
        <w:t xml:space="preserve"> officers from the Blackdown Hills Area of Outstanding Natural Beauty</w:t>
      </w:r>
      <w:r w:rsidR="00E07AE4" w:rsidRPr="008A1331">
        <w:rPr>
          <w:rFonts w:asciiTheme="minorHAnsi" w:hAnsiTheme="minorHAnsi"/>
          <w:sz w:val="24"/>
          <w:szCs w:val="24"/>
        </w:rPr>
        <w:t>.  These invited stakeholders</w:t>
      </w:r>
      <w:r w:rsidR="00A52093">
        <w:rPr>
          <w:rFonts w:asciiTheme="minorHAnsi" w:hAnsiTheme="minorHAnsi"/>
          <w:sz w:val="24"/>
          <w:szCs w:val="24"/>
        </w:rPr>
        <w:t>, if in attendance at Steering Group meetings,</w:t>
      </w:r>
      <w:r w:rsidR="00E07AE4" w:rsidRPr="008A1331">
        <w:rPr>
          <w:rFonts w:asciiTheme="minorHAnsi" w:hAnsiTheme="minorHAnsi"/>
          <w:sz w:val="24"/>
          <w:szCs w:val="24"/>
        </w:rPr>
        <w:t xml:space="preserve"> will not have voting rights or decision making responsibilities, which rest with the full members of the Steering Group in consultation with the local community.  Terms of Reference have been developed for the Group and can be seen on the Parish Council website</w:t>
      </w:r>
      <w:r w:rsidR="00A52093">
        <w:rPr>
          <w:rFonts w:asciiTheme="minorHAnsi" w:hAnsiTheme="minorHAnsi"/>
          <w:sz w:val="24"/>
          <w:szCs w:val="24"/>
        </w:rPr>
        <w:t xml:space="preserve"> </w:t>
      </w:r>
      <w:r w:rsidR="00C5366C">
        <w:rPr>
          <w:rFonts w:asciiTheme="minorHAnsi" w:hAnsiTheme="minorHAnsi"/>
          <w:sz w:val="24"/>
          <w:szCs w:val="24"/>
        </w:rPr>
        <w:t>www.yarcombe.net</w:t>
      </w:r>
      <w:r w:rsidR="00E07AE4" w:rsidRPr="008A1331">
        <w:rPr>
          <w:rFonts w:asciiTheme="minorHAnsi" w:hAnsiTheme="minorHAnsi"/>
          <w:sz w:val="24"/>
          <w:szCs w:val="24"/>
        </w:rPr>
        <w:t xml:space="preserve">.  </w:t>
      </w:r>
    </w:p>
    <w:p w:rsidR="009B7095" w:rsidRPr="008A1331" w:rsidRDefault="009B7095" w:rsidP="009B7095">
      <w:pPr>
        <w:spacing w:before="0"/>
        <w:jc w:val="left"/>
        <w:rPr>
          <w:rFonts w:asciiTheme="minorHAnsi" w:hAnsiTheme="minorHAnsi"/>
          <w:sz w:val="24"/>
          <w:szCs w:val="24"/>
        </w:rPr>
      </w:pPr>
    </w:p>
    <w:p w:rsidR="0032111C" w:rsidRDefault="0032111C" w:rsidP="009B7095">
      <w:pPr>
        <w:spacing w:before="0"/>
        <w:jc w:val="left"/>
        <w:rPr>
          <w:rFonts w:asciiTheme="minorHAnsi" w:hAnsiTheme="minorHAnsi"/>
          <w:sz w:val="24"/>
          <w:szCs w:val="24"/>
        </w:rPr>
      </w:pPr>
      <w:r w:rsidRPr="008A1331">
        <w:rPr>
          <w:rFonts w:asciiTheme="minorHAnsi" w:hAnsiTheme="minorHAnsi"/>
          <w:sz w:val="24"/>
          <w:szCs w:val="24"/>
        </w:rPr>
        <w:t xml:space="preserve">The Neighbourhood Plan is the community’s plan.  As a Steering Group we are continuing to </w:t>
      </w:r>
      <w:r w:rsidR="009B7095" w:rsidRPr="008A1331">
        <w:rPr>
          <w:rFonts w:asciiTheme="minorHAnsi" w:hAnsiTheme="minorHAnsi"/>
          <w:sz w:val="24"/>
          <w:szCs w:val="24"/>
        </w:rPr>
        <w:t>seek</w:t>
      </w:r>
      <w:r w:rsidRPr="008A1331">
        <w:rPr>
          <w:rFonts w:asciiTheme="minorHAnsi" w:hAnsiTheme="minorHAnsi"/>
          <w:sz w:val="24"/>
          <w:szCs w:val="24"/>
        </w:rPr>
        <w:t xml:space="preserve"> residents within the Parish to get involved during key tasks or parts of the process or in a more central role and capacity </w:t>
      </w:r>
      <w:r w:rsidR="009B7095" w:rsidRPr="008A1331">
        <w:rPr>
          <w:rFonts w:asciiTheme="minorHAnsi" w:hAnsiTheme="minorHAnsi"/>
          <w:sz w:val="24"/>
          <w:szCs w:val="24"/>
        </w:rPr>
        <w:t xml:space="preserve">either </w:t>
      </w:r>
      <w:r w:rsidRPr="008A1331">
        <w:rPr>
          <w:rFonts w:asciiTheme="minorHAnsi" w:hAnsiTheme="minorHAnsi"/>
          <w:sz w:val="24"/>
          <w:szCs w:val="24"/>
        </w:rPr>
        <w:t>as part of</w:t>
      </w:r>
      <w:r w:rsidR="009B7095" w:rsidRPr="008A1331">
        <w:rPr>
          <w:rFonts w:asciiTheme="minorHAnsi" w:hAnsiTheme="minorHAnsi"/>
          <w:sz w:val="24"/>
          <w:szCs w:val="24"/>
        </w:rPr>
        <w:t xml:space="preserve"> the Steering Group or its task and topic </w:t>
      </w:r>
      <w:r w:rsidRPr="008A1331">
        <w:rPr>
          <w:rFonts w:asciiTheme="minorHAnsi" w:hAnsiTheme="minorHAnsi"/>
          <w:sz w:val="24"/>
          <w:szCs w:val="24"/>
        </w:rPr>
        <w:t xml:space="preserve">groups.  </w:t>
      </w:r>
      <w:r w:rsidR="009B7095" w:rsidRPr="008A1331">
        <w:rPr>
          <w:rFonts w:asciiTheme="minorHAnsi" w:hAnsiTheme="minorHAnsi"/>
          <w:sz w:val="24"/>
          <w:szCs w:val="24"/>
        </w:rPr>
        <w:t>(</w:t>
      </w:r>
      <w:r w:rsidRPr="008A1331">
        <w:rPr>
          <w:rFonts w:asciiTheme="minorHAnsi" w:hAnsiTheme="minorHAnsi"/>
          <w:sz w:val="24"/>
          <w:szCs w:val="24"/>
        </w:rPr>
        <w:t xml:space="preserve">If you are interested in getting involved, please contact us via the </w:t>
      </w:r>
      <w:r w:rsidR="00C5366C">
        <w:rPr>
          <w:rFonts w:asciiTheme="minorHAnsi" w:hAnsiTheme="minorHAnsi"/>
          <w:sz w:val="24"/>
          <w:szCs w:val="24"/>
        </w:rPr>
        <w:t>Parish Clerk</w:t>
      </w:r>
      <w:r w:rsidRPr="008A1331">
        <w:rPr>
          <w:rFonts w:asciiTheme="minorHAnsi" w:hAnsiTheme="minorHAnsi"/>
          <w:sz w:val="24"/>
          <w:szCs w:val="24"/>
        </w:rPr>
        <w:t xml:space="preserve">, </w:t>
      </w:r>
      <w:r w:rsidR="007A1559" w:rsidRPr="008A1331">
        <w:rPr>
          <w:rFonts w:asciiTheme="minorHAnsi" w:hAnsiTheme="minorHAnsi"/>
          <w:sz w:val="24"/>
          <w:szCs w:val="24"/>
        </w:rPr>
        <w:t xml:space="preserve">via email </w:t>
      </w:r>
      <w:r w:rsidRPr="008A1331">
        <w:rPr>
          <w:rFonts w:asciiTheme="minorHAnsi" w:hAnsiTheme="minorHAnsi"/>
          <w:sz w:val="24"/>
          <w:szCs w:val="24"/>
        </w:rPr>
        <w:t xml:space="preserve">at </w:t>
      </w:r>
      <w:r w:rsidR="00013C81">
        <w:rPr>
          <w:rFonts w:asciiTheme="minorHAnsi" w:hAnsiTheme="minorHAnsi"/>
          <w:sz w:val="24"/>
          <w:szCs w:val="24"/>
        </w:rPr>
        <w:t>yarcombe.clerk@yahoo.com</w:t>
      </w:r>
      <w:r w:rsidR="007A1559" w:rsidRPr="008A1331">
        <w:rPr>
          <w:rFonts w:asciiTheme="minorHAnsi" w:hAnsiTheme="minorHAnsi"/>
          <w:sz w:val="24"/>
          <w:szCs w:val="24"/>
        </w:rPr>
        <w:t xml:space="preserve"> </w:t>
      </w:r>
      <w:r w:rsidRPr="008A1331">
        <w:rPr>
          <w:rFonts w:asciiTheme="minorHAnsi" w:hAnsiTheme="minorHAnsi"/>
          <w:sz w:val="24"/>
          <w:szCs w:val="24"/>
        </w:rPr>
        <w:t xml:space="preserve">or </w:t>
      </w:r>
      <w:r w:rsidR="007A1559" w:rsidRPr="008A1331">
        <w:rPr>
          <w:rFonts w:asciiTheme="minorHAnsi" w:hAnsiTheme="minorHAnsi"/>
          <w:sz w:val="24"/>
          <w:szCs w:val="24"/>
        </w:rPr>
        <w:t xml:space="preserve">by phone </w:t>
      </w:r>
      <w:r w:rsidRPr="008A1331">
        <w:rPr>
          <w:rFonts w:asciiTheme="minorHAnsi" w:hAnsiTheme="minorHAnsi"/>
          <w:sz w:val="24"/>
          <w:szCs w:val="24"/>
        </w:rPr>
        <w:t xml:space="preserve">on </w:t>
      </w:r>
      <w:r w:rsidR="00013C81">
        <w:rPr>
          <w:rFonts w:asciiTheme="minorHAnsi" w:hAnsiTheme="minorHAnsi"/>
          <w:sz w:val="24"/>
          <w:szCs w:val="24"/>
        </w:rPr>
        <w:t>01404 861648</w:t>
      </w:r>
    </w:p>
    <w:p w:rsidR="00013C81" w:rsidRPr="008A1331" w:rsidRDefault="00013C81" w:rsidP="009B7095">
      <w:pPr>
        <w:spacing w:before="0"/>
        <w:jc w:val="left"/>
        <w:rPr>
          <w:rFonts w:asciiTheme="minorHAnsi" w:hAnsiTheme="minorHAnsi"/>
          <w:sz w:val="24"/>
          <w:szCs w:val="24"/>
        </w:rPr>
      </w:pPr>
    </w:p>
    <w:p w:rsidR="007166BE" w:rsidRPr="008A1331" w:rsidRDefault="007166BE" w:rsidP="002B3415">
      <w:pPr>
        <w:rPr>
          <w:rFonts w:asciiTheme="minorHAnsi" w:hAnsiTheme="minorHAnsi"/>
          <w:b/>
          <w:sz w:val="24"/>
          <w:szCs w:val="24"/>
        </w:rPr>
      </w:pPr>
      <w:r w:rsidRPr="008A1331">
        <w:rPr>
          <w:rFonts w:asciiTheme="minorHAnsi" w:hAnsiTheme="minorHAnsi"/>
          <w:b/>
          <w:sz w:val="24"/>
          <w:szCs w:val="24"/>
        </w:rPr>
        <w:t>Timetable for Producing the Neighbourhood Plan</w:t>
      </w:r>
    </w:p>
    <w:p w:rsidR="001839EF" w:rsidRPr="008A1331" w:rsidRDefault="00691DB7" w:rsidP="009B7095">
      <w:pPr>
        <w:spacing w:before="0"/>
        <w:jc w:val="left"/>
        <w:rPr>
          <w:rFonts w:asciiTheme="minorHAnsi" w:hAnsiTheme="minorHAnsi"/>
          <w:sz w:val="24"/>
          <w:szCs w:val="24"/>
        </w:rPr>
      </w:pPr>
      <w:r w:rsidRPr="008A1331">
        <w:rPr>
          <w:rFonts w:asciiTheme="minorHAnsi" w:hAnsiTheme="minorHAnsi"/>
          <w:sz w:val="24"/>
          <w:szCs w:val="24"/>
        </w:rPr>
        <w:t xml:space="preserve">The development of the Neighbourhood Plan has to go through a number of </w:t>
      </w:r>
      <w:r w:rsidR="009B7095" w:rsidRPr="008A1331">
        <w:rPr>
          <w:rFonts w:asciiTheme="minorHAnsi" w:hAnsiTheme="minorHAnsi"/>
          <w:sz w:val="24"/>
          <w:szCs w:val="24"/>
        </w:rPr>
        <w:t xml:space="preserve">preparation </w:t>
      </w:r>
      <w:r w:rsidRPr="008A1331">
        <w:rPr>
          <w:rFonts w:asciiTheme="minorHAnsi" w:hAnsiTheme="minorHAnsi"/>
          <w:sz w:val="24"/>
          <w:szCs w:val="24"/>
        </w:rPr>
        <w:t>stages</w:t>
      </w:r>
      <w:r w:rsidR="009B7095" w:rsidRPr="008A1331">
        <w:rPr>
          <w:rFonts w:asciiTheme="minorHAnsi" w:hAnsiTheme="minorHAnsi"/>
          <w:sz w:val="24"/>
          <w:szCs w:val="24"/>
        </w:rPr>
        <w:t xml:space="preserve"> that are</w:t>
      </w:r>
      <w:r w:rsidRPr="008A1331">
        <w:rPr>
          <w:rFonts w:asciiTheme="minorHAnsi" w:hAnsiTheme="minorHAnsi"/>
          <w:sz w:val="24"/>
          <w:szCs w:val="24"/>
        </w:rPr>
        <w:t xml:space="preserve"> required to ensure that a robust strategy with appropriate policies relating to land use is developed.  The key </w:t>
      </w:r>
      <w:r w:rsidR="00DB6D04" w:rsidRPr="008A1331">
        <w:rPr>
          <w:rFonts w:asciiTheme="minorHAnsi" w:hAnsiTheme="minorHAnsi"/>
          <w:sz w:val="24"/>
          <w:szCs w:val="24"/>
        </w:rPr>
        <w:t xml:space="preserve">stages of </w:t>
      </w:r>
      <w:r w:rsidRPr="008A1331">
        <w:rPr>
          <w:rFonts w:asciiTheme="minorHAnsi" w:hAnsiTheme="minorHAnsi"/>
          <w:sz w:val="24"/>
          <w:szCs w:val="24"/>
        </w:rPr>
        <w:t xml:space="preserve">the Neighbourhood Plan are reproduced </w:t>
      </w:r>
      <w:r w:rsidR="009B7095" w:rsidRPr="008A1331">
        <w:rPr>
          <w:rFonts w:asciiTheme="minorHAnsi" w:hAnsiTheme="minorHAnsi"/>
          <w:sz w:val="24"/>
          <w:szCs w:val="24"/>
        </w:rPr>
        <w:t>in fig.1.</w:t>
      </w:r>
      <w:r w:rsidRPr="008A1331">
        <w:rPr>
          <w:rFonts w:asciiTheme="minorHAnsi" w:hAnsiTheme="minorHAnsi"/>
          <w:sz w:val="24"/>
          <w:szCs w:val="24"/>
        </w:rPr>
        <w:t xml:space="preserve">  </w:t>
      </w:r>
    </w:p>
    <w:p w:rsidR="009B7095" w:rsidRPr="008A1331" w:rsidRDefault="009B7095" w:rsidP="009B7095">
      <w:pPr>
        <w:spacing w:before="0"/>
        <w:jc w:val="left"/>
        <w:rPr>
          <w:rFonts w:asciiTheme="minorHAnsi" w:hAnsiTheme="minorHAnsi"/>
          <w:sz w:val="24"/>
          <w:szCs w:val="24"/>
        </w:rPr>
      </w:pPr>
    </w:p>
    <w:p w:rsidR="00C2000E" w:rsidRPr="008A1331" w:rsidRDefault="00DB6D04" w:rsidP="00C2000E">
      <w:pPr>
        <w:spacing w:before="0"/>
        <w:jc w:val="left"/>
        <w:rPr>
          <w:rFonts w:asciiTheme="minorHAnsi" w:hAnsiTheme="minorHAnsi"/>
          <w:sz w:val="24"/>
          <w:szCs w:val="24"/>
        </w:rPr>
      </w:pPr>
      <w:r w:rsidRPr="008A1331">
        <w:rPr>
          <w:rFonts w:asciiTheme="minorHAnsi" w:hAnsiTheme="minorHAnsi"/>
          <w:sz w:val="24"/>
          <w:szCs w:val="24"/>
        </w:rPr>
        <w:t>T</w:t>
      </w:r>
      <w:r w:rsidR="00691DB7" w:rsidRPr="008A1331">
        <w:rPr>
          <w:rFonts w:asciiTheme="minorHAnsi" w:hAnsiTheme="minorHAnsi"/>
          <w:sz w:val="24"/>
          <w:szCs w:val="24"/>
        </w:rPr>
        <w:t xml:space="preserve">he </w:t>
      </w:r>
      <w:r w:rsidRPr="008A1331">
        <w:rPr>
          <w:rFonts w:asciiTheme="minorHAnsi" w:hAnsiTheme="minorHAnsi"/>
          <w:sz w:val="24"/>
          <w:szCs w:val="24"/>
        </w:rPr>
        <w:t>‘</w:t>
      </w:r>
      <w:r w:rsidR="009B7095" w:rsidRPr="008A1331">
        <w:rPr>
          <w:rFonts w:asciiTheme="minorHAnsi" w:hAnsiTheme="minorHAnsi"/>
          <w:sz w:val="24"/>
          <w:szCs w:val="24"/>
        </w:rPr>
        <w:t>project p</w:t>
      </w:r>
      <w:r w:rsidR="00691DB7" w:rsidRPr="008A1331">
        <w:rPr>
          <w:rFonts w:asciiTheme="minorHAnsi" w:hAnsiTheme="minorHAnsi"/>
          <w:sz w:val="24"/>
          <w:szCs w:val="24"/>
        </w:rPr>
        <w:t>lan</w:t>
      </w:r>
      <w:r w:rsidRPr="008A1331">
        <w:rPr>
          <w:rFonts w:asciiTheme="minorHAnsi" w:hAnsiTheme="minorHAnsi"/>
          <w:sz w:val="24"/>
          <w:szCs w:val="24"/>
        </w:rPr>
        <w:t>’</w:t>
      </w:r>
      <w:r w:rsidR="00691DB7" w:rsidRPr="008A1331">
        <w:rPr>
          <w:rFonts w:asciiTheme="minorHAnsi" w:hAnsiTheme="minorHAnsi"/>
          <w:sz w:val="24"/>
          <w:szCs w:val="24"/>
        </w:rPr>
        <w:t xml:space="preserve"> </w:t>
      </w:r>
      <w:r w:rsidR="009B7095" w:rsidRPr="008A1331">
        <w:rPr>
          <w:rFonts w:asciiTheme="minorHAnsi" w:hAnsiTheme="minorHAnsi"/>
          <w:sz w:val="24"/>
          <w:szCs w:val="24"/>
        </w:rPr>
        <w:t xml:space="preserve">in fig. 1 sets out the sequential process to be followed </w:t>
      </w:r>
      <w:r w:rsidRPr="008A1331">
        <w:rPr>
          <w:rFonts w:asciiTheme="minorHAnsi" w:hAnsiTheme="minorHAnsi"/>
          <w:sz w:val="24"/>
          <w:szCs w:val="24"/>
        </w:rPr>
        <w:t xml:space="preserve">and </w:t>
      </w:r>
      <w:r w:rsidR="009B7095" w:rsidRPr="008A1331">
        <w:rPr>
          <w:rFonts w:asciiTheme="minorHAnsi" w:hAnsiTheme="minorHAnsi"/>
          <w:sz w:val="24"/>
          <w:szCs w:val="24"/>
        </w:rPr>
        <w:t>a provisional timetable.</w:t>
      </w:r>
      <w:r w:rsidR="00691DB7" w:rsidRPr="008A1331">
        <w:rPr>
          <w:rFonts w:asciiTheme="minorHAnsi" w:hAnsiTheme="minorHAnsi"/>
          <w:sz w:val="24"/>
          <w:szCs w:val="24"/>
        </w:rPr>
        <w:t xml:space="preserve">  It is possible that timescales could be reduced should additional volunteers and resource be identified during the process</w:t>
      </w:r>
      <w:r w:rsidR="009B7095" w:rsidRPr="008A1331">
        <w:rPr>
          <w:rFonts w:asciiTheme="minorHAnsi" w:hAnsiTheme="minorHAnsi"/>
          <w:sz w:val="24"/>
          <w:szCs w:val="24"/>
        </w:rPr>
        <w:t>.</w:t>
      </w:r>
      <w:r w:rsidR="00691DB7" w:rsidRPr="008A1331">
        <w:rPr>
          <w:rFonts w:asciiTheme="minorHAnsi" w:hAnsiTheme="minorHAnsi"/>
          <w:sz w:val="24"/>
          <w:szCs w:val="24"/>
        </w:rPr>
        <w:t xml:space="preserve"> </w:t>
      </w:r>
      <w:r w:rsidR="009B7095" w:rsidRPr="008A1331">
        <w:rPr>
          <w:rFonts w:asciiTheme="minorHAnsi" w:hAnsiTheme="minorHAnsi"/>
          <w:sz w:val="24"/>
          <w:szCs w:val="24"/>
        </w:rPr>
        <w:t>Conversely</w:t>
      </w:r>
      <w:r w:rsidR="001839EF" w:rsidRPr="008A1331">
        <w:rPr>
          <w:rFonts w:asciiTheme="minorHAnsi" w:hAnsiTheme="minorHAnsi"/>
          <w:sz w:val="24"/>
          <w:szCs w:val="24"/>
        </w:rPr>
        <w:t xml:space="preserve">, the timetable may </w:t>
      </w:r>
      <w:r w:rsidR="00A52093">
        <w:rPr>
          <w:rFonts w:asciiTheme="minorHAnsi" w:hAnsiTheme="minorHAnsi"/>
          <w:sz w:val="24"/>
          <w:szCs w:val="24"/>
        </w:rPr>
        <w:t xml:space="preserve">need to </w:t>
      </w:r>
      <w:r w:rsidR="001839EF" w:rsidRPr="008A1331">
        <w:rPr>
          <w:rFonts w:asciiTheme="minorHAnsi" w:hAnsiTheme="minorHAnsi"/>
          <w:sz w:val="24"/>
          <w:szCs w:val="24"/>
        </w:rPr>
        <w:t>extend depending</w:t>
      </w:r>
      <w:r w:rsidR="009B7095" w:rsidRPr="008A1331">
        <w:rPr>
          <w:rFonts w:asciiTheme="minorHAnsi" w:hAnsiTheme="minorHAnsi"/>
          <w:sz w:val="24"/>
          <w:szCs w:val="24"/>
        </w:rPr>
        <w:t>, for instance,</w:t>
      </w:r>
      <w:r w:rsidR="001839EF" w:rsidRPr="008A1331">
        <w:rPr>
          <w:rFonts w:asciiTheme="minorHAnsi" w:hAnsiTheme="minorHAnsi"/>
          <w:sz w:val="24"/>
          <w:szCs w:val="24"/>
        </w:rPr>
        <w:t xml:space="preserve"> on the breadth and </w:t>
      </w:r>
      <w:r w:rsidR="009B7095" w:rsidRPr="008A1331">
        <w:rPr>
          <w:rFonts w:asciiTheme="minorHAnsi" w:hAnsiTheme="minorHAnsi"/>
          <w:sz w:val="24"/>
          <w:szCs w:val="24"/>
        </w:rPr>
        <w:t>complexity</w:t>
      </w:r>
      <w:r w:rsidR="001839EF" w:rsidRPr="008A1331">
        <w:rPr>
          <w:rFonts w:asciiTheme="minorHAnsi" w:hAnsiTheme="minorHAnsi"/>
          <w:sz w:val="24"/>
          <w:szCs w:val="24"/>
        </w:rPr>
        <w:t xml:space="preserve"> of </w:t>
      </w:r>
      <w:r w:rsidR="009B7095" w:rsidRPr="008A1331">
        <w:rPr>
          <w:rFonts w:asciiTheme="minorHAnsi" w:hAnsiTheme="minorHAnsi"/>
          <w:sz w:val="24"/>
          <w:szCs w:val="24"/>
        </w:rPr>
        <w:t xml:space="preserve">the </w:t>
      </w:r>
      <w:r w:rsidR="001839EF" w:rsidRPr="008A1331">
        <w:rPr>
          <w:rFonts w:asciiTheme="minorHAnsi" w:hAnsiTheme="minorHAnsi"/>
          <w:sz w:val="24"/>
          <w:szCs w:val="24"/>
        </w:rPr>
        <w:t>issues that the process identifies</w:t>
      </w:r>
      <w:r w:rsidR="00A52093">
        <w:rPr>
          <w:rFonts w:asciiTheme="minorHAnsi" w:hAnsiTheme="minorHAnsi"/>
          <w:sz w:val="24"/>
          <w:szCs w:val="24"/>
        </w:rPr>
        <w:t xml:space="preserve"> </w:t>
      </w:r>
      <w:r w:rsidR="00A52093">
        <w:rPr>
          <w:rFonts w:asciiTheme="minorHAnsi" w:hAnsiTheme="minorHAnsi"/>
          <w:sz w:val="24"/>
          <w:szCs w:val="24"/>
        </w:rPr>
        <w:lastRenderedPageBreak/>
        <w:t>and our capacity to undertake the required work</w:t>
      </w:r>
      <w:r w:rsidR="001839EF" w:rsidRPr="008A1331">
        <w:rPr>
          <w:rFonts w:asciiTheme="minorHAnsi" w:hAnsiTheme="minorHAnsi"/>
          <w:sz w:val="24"/>
          <w:szCs w:val="24"/>
        </w:rPr>
        <w:t>.</w:t>
      </w:r>
      <w:r w:rsidR="009B7095" w:rsidRPr="008A1331">
        <w:rPr>
          <w:rFonts w:asciiTheme="minorHAnsi" w:hAnsiTheme="minorHAnsi"/>
          <w:sz w:val="24"/>
          <w:szCs w:val="24"/>
        </w:rPr>
        <w:t xml:space="preserve"> </w:t>
      </w:r>
      <w:r w:rsidR="00A52093">
        <w:rPr>
          <w:rFonts w:asciiTheme="minorHAnsi" w:hAnsiTheme="minorHAnsi"/>
          <w:sz w:val="24"/>
          <w:szCs w:val="24"/>
        </w:rPr>
        <w:t xml:space="preserve"> </w:t>
      </w:r>
      <w:r w:rsidRPr="008A1331">
        <w:rPr>
          <w:rFonts w:asciiTheme="minorHAnsi" w:hAnsiTheme="minorHAnsi"/>
          <w:sz w:val="24"/>
          <w:szCs w:val="24"/>
        </w:rPr>
        <w:t>Our</w:t>
      </w:r>
      <w:r w:rsidR="009B7095" w:rsidRPr="008A1331">
        <w:rPr>
          <w:rFonts w:asciiTheme="minorHAnsi" w:hAnsiTheme="minorHAnsi"/>
          <w:sz w:val="24"/>
          <w:szCs w:val="24"/>
        </w:rPr>
        <w:t xml:space="preserve"> timetable will be kept under review</w:t>
      </w:r>
      <w:r w:rsidRPr="008A1331">
        <w:rPr>
          <w:rFonts w:asciiTheme="minorHAnsi" w:hAnsiTheme="minorHAnsi"/>
          <w:sz w:val="24"/>
          <w:szCs w:val="24"/>
        </w:rPr>
        <w:t xml:space="preserve"> and adjusted as necessary in the light of experience</w:t>
      </w:r>
      <w:r w:rsidR="00A52093">
        <w:rPr>
          <w:rFonts w:asciiTheme="minorHAnsi" w:hAnsiTheme="minorHAnsi"/>
          <w:sz w:val="24"/>
          <w:szCs w:val="24"/>
        </w:rPr>
        <w:t xml:space="preserve"> and progress</w:t>
      </w:r>
      <w:r w:rsidR="009B7095" w:rsidRPr="008A1331">
        <w:rPr>
          <w:rFonts w:asciiTheme="minorHAnsi" w:hAnsiTheme="minorHAnsi"/>
          <w:sz w:val="24"/>
          <w:szCs w:val="24"/>
        </w:rPr>
        <w:t xml:space="preserve">.  </w:t>
      </w:r>
    </w:p>
    <w:p w:rsidR="00C2000E" w:rsidRPr="008A1331" w:rsidRDefault="00C2000E" w:rsidP="00C2000E">
      <w:pPr>
        <w:spacing w:before="0"/>
        <w:jc w:val="left"/>
        <w:rPr>
          <w:rFonts w:asciiTheme="minorHAnsi" w:hAnsiTheme="minorHAnsi"/>
          <w:sz w:val="24"/>
          <w:szCs w:val="24"/>
        </w:rPr>
      </w:pPr>
    </w:p>
    <w:p w:rsidR="00C2000E" w:rsidRPr="008A1331" w:rsidRDefault="00C2000E" w:rsidP="001952BB">
      <w:pPr>
        <w:jc w:val="left"/>
        <w:rPr>
          <w:rFonts w:asciiTheme="minorHAnsi" w:hAnsiTheme="minorHAnsi"/>
          <w:b/>
          <w:sz w:val="24"/>
          <w:szCs w:val="24"/>
        </w:rPr>
      </w:pPr>
      <w:r w:rsidRPr="008A1331">
        <w:rPr>
          <w:rFonts w:asciiTheme="minorHAnsi" w:hAnsiTheme="minorHAnsi"/>
          <w:b/>
          <w:sz w:val="24"/>
          <w:szCs w:val="24"/>
        </w:rPr>
        <w:t>Figure 1 – Key</w:t>
      </w:r>
      <w:r w:rsidR="001D4FFB" w:rsidRPr="008A1331">
        <w:rPr>
          <w:rFonts w:asciiTheme="minorHAnsi" w:hAnsiTheme="minorHAnsi"/>
          <w:b/>
          <w:sz w:val="24"/>
          <w:szCs w:val="24"/>
        </w:rPr>
        <w:t xml:space="preserve"> Stages</w:t>
      </w:r>
      <w:r w:rsidRPr="008A1331">
        <w:rPr>
          <w:rFonts w:asciiTheme="minorHAnsi" w:hAnsiTheme="minorHAnsi"/>
          <w:b/>
          <w:sz w:val="24"/>
          <w:szCs w:val="24"/>
        </w:rPr>
        <w:t xml:space="preserve"> for the Development of the Neighbourhood Plan</w:t>
      </w:r>
    </w:p>
    <w:p w:rsidR="00183A97" w:rsidRPr="008A1331" w:rsidRDefault="00183A97" w:rsidP="00183A97">
      <w:pPr>
        <w:spacing w:before="0"/>
        <w:jc w:val="left"/>
        <w:rPr>
          <w:rFonts w:asciiTheme="minorHAnsi" w:hAnsiTheme="minorHAnsi"/>
          <w:b/>
          <w:sz w:val="24"/>
          <w:szCs w:val="24"/>
        </w:rPr>
      </w:pPr>
    </w:p>
    <w:tbl>
      <w:tblPr>
        <w:tblStyle w:val="TableGrid"/>
        <w:tblW w:w="9825" w:type="dxa"/>
        <w:tblLook w:val="04A0" w:firstRow="1" w:lastRow="0" w:firstColumn="1" w:lastColumn="0" w:noHBand="0" w:noVBand="1"/>
      </w:tblPr>
      <w:tblGrid>
        <w:gridCol w:w="3855"/>
        <w:gridCol w:w="333"/>
        <w:gridCol w:w="333"/>
        <w:gridCol w:w="527"/>
        <w:gridCol w:w="317"/>
        <w:gridCol w:w="317"/>
        <w:gridCol w:w="503"/>
        <w:gridCol w:w="333"/>
        <w:gridCol w:w="333"/>
        <w:gridCol w:w="525"/>
        <w:gridCol w:w="352"/>
        <w:gridCol w:w="352"/>
        <w:gridCol w:w="552"/>
        <w:gridCol w:w="333"/>
        <w:gridCol w:w="333"/>
        <w:gridCol w:w="527"/>
      </w:tblGrid>
      <w:tr w:rsidR="00DB6D04" w:rsidRPr="008A1331" w:rsidTr="00DB6D04">
        <w:tc>
          <w:tcPr>
            <w:tcW w:w="3855" w:type="dxa"/>
            <w:vMerge w:val="restart"/>
            <w:vAlign w:val="center"/>
          </w:tcPr>
          <w:p w:rsidR="00DB6D04" w:rsidRPr="008A1331" w:rsidRDefault="00DB6D04" w:rsidP="00183A97">
            <w:pPr>
              <w:jc w:val="left"/>
              <w:rPr>
                <w:rFonts w:asciiTheme="minorHAnsi" w:hAnsiTheme="minorHAnsi"/>
                <w:b/>
                <w:sz w:val="24"/>
                <w:szCs w:val="24"/>
              </w:rPr>
            </w:pPr>
            <w:r w:rsidRPr="008A1331">
              <w:rPr>
                <w:rFonts w:asciiTheme="minorHAnsi" w:hAnsiTheme="minorHAnsi"/>
                <w:b/>
                <w:sz w:val="24"/>
                <w:szCs w:val="24"/>
              </w:rPr>
              <w:t>NP Project Plan</w:t>
            </w:r>
          </w:p>
        </w:tc>
        <w:tc>
          <w:tcPr>
            <w:tcW w:w="3521" w:type="dxa"/>
            <w:gridSpan w:val="9"/>
            <w:tcBorders>
              <w:bottom w:val="single" w:sz="4" w:space="0" w:color="auto"/>
            </w:tcBorders>
          </w:tcPr>
          <w:p w:rsidR="00DB6D04" w:rsidRPr="008A1331" w:rsidRDefault="00DB6D04" w:rsidP="00183A97">
            <w:pPr>
              <w:jc w:val="center"/>
              <w:rPr>
                <w:rFonts w:asciiTheme="minorHAnsi" w:hAnsiTheme="minorHAnsi"/>
                <w:b/>
                <w:sz w:val="24"/>
                <w:szCs w:val="24"/>
              </w:rPr>
            </w:pPr>
            <w:r w:rsidRPr="008A1331">
              <w:rPr>
                <w:rFonts w:asciiTheme="minorHAnsi" w:hAnsiTheme="minorHAnsi"/>
                <w:b/>
                <w:sz w:val="24"/>
                <w:szCs w:val="24"/>
              </w:rPr>
              <w:t>2014</w:t>
            </w:r>
          </w:p>
        </w:tc>
        <w:tc>
          <w:tcPr>
            <w:tcW w:w="2449" w:type="dxa"/>
            <w:gridSpan w:val="6"/>
            <w:tcBorders>
              <w:bottom w:val="single" w:sz="4" w:space="0" w:color="auto"/>
            </w:tcBorders>
          </w:tcPr>
          <w:p w:rsidR="00DB6D04" w:rsidRPr="008A1331" w:rsidRDefault="00DB6D04" w:rsidP="00183A97">
            <w:pPr>
              <w:jc w:val="center"/>
              <w:rPr>
                <w:rFonts w:asciiTheme="minorHAnsi" w:hAnsiTheme="minorHAnsi"/>
                <w:b/>
                <w:sz w:val="24"/>
                <w:szCs w:val="24"/>
              </w:rPr>
            </w:pPr>
            <w:r w:rsidRPr="008A1331">
              <w:rPr>
                <w:rFonts w:asciiTheme="minorHAnsi" w:hAnsiTheme="minorHAnsi"/>
                <w:b/>
                <w:sz w:val="24"/>
                <w:szCs w:val="24"/>
              </w:rPr>
              <w:t>2015</w:t>
            </w:r>
          </w:p>
        </w:tc>
      </w:tr>
      <w:tr w:rsidR="00DB6D04" w:rsidRPr="008A1331" w:rsidTr="00BB5EDE">
        <w:tc>
          <w:tcPr>
            <w:tcW w:w="3855" w:type="dxa"/>
            <w:vMerge/>
          </w:tcPr>
          <w:p w:rsidR="00DB6D04" w:rsidRPr="008A1331" w:rsidRDefault="00DB6D04" w:rsidP="00183A97">
            <w:pPr>
              <w:jc w:val="center"/>
              <w:rPr>
                <w:rFonts w:asciiTheme="minorHAnsi" w:hAnsiTheme="minorHAnsi"/>
                <w:b/>
                <w:sz w:val="24"/>
                <w:szCs w:val="24"/>
              </w:rPr>
            </w:pPr>
          </w:p>
        </w:tc>
        <w:tc>
          <w:tcPr>
            <w:tcW w:w="1193" w:type="dxa"/>
            <w:gridSpan w:val="3"/>
            <w:tcBorders>
              <w:bottom w:val="single" w:sz="4" w:space="0" w:color="auto"/>
            </w:tcBorders>
          </w:tcPr>
          <w:p w:rsidR="00DB6D04" w:rsidRPr="008A1331" w:rsidRDefault="00DB6D04" w:rsidP="00183A97">
            <w:pPr>
              <w:jc w:val="center"/>
              <w:rPr>
                <w:rFonts w:asciiTheme="minorHAnsi" w:hAnsiTheme="minorHAnsi"/>
                <w:b/>
                <w:sz w:val="24"/>
                <w:szCs w:val="24"/>
              </w:rPr>
            </w:pPr>
            <w:r w:rsidRPr="008A1331">
              <w:rPr>
                <w:rFonts w:asciiTheme="minorHAnsi" w:hAnsiTheme="minorHAnsi"/>
                <w:b/>
                <w:sz w:val="24"/>
                <w:szCs w:val="24"/>
              </w:rPr>
              <w:t>Apr-Jun</w:t>
            </w:r>
          </w:p>
        </w:tc>
        <w:tc>
          <w:tcPr>
            <w:tcW w:w="1137" w:type="dxa"/>
            <w:gridSpan w:val="3"/>
            <w:tcBorders>
              <w:bottom w:val="single" w:sz="4" w:space="0" w:color="auto"/>
            </w:tcBorders>
          </w:tcPr>
          <w:p w:rsidR="00DB6D04" w:rsidRPr="008A1331" w:rsidRDefault="00DB6D04" w:rsidP="00183A97">
            <w:pPr>
              <w:jc w:val="center"/>
              <w:rPr>
                <w:rFonts w:asciiTheme="minorHAnsi" w:hAnsiTheme="minorHAnsi"/>
                <w:b/>
                <w:sz w:val="24"/>
                <w:szCs w:val="24"/>
              </w:rPr>
            </w:pPr>
            <w:r w:rsidRPr="008A1331">
              <w:rPr>
                <w:rFonts w:asciiTheme="minorHAnsi" w:hAnsiTheme="minorHAnsi"/>
                <w:b/>
                <w:sz w:val="24"/>
                <w:szCs w:val="24"/>
              </w:rPr>
              <w:t>Jul-Sep</w:t>
            </w:r>
          </w:p>
        </w:tc>
        <w:tc>
          <w:tcPr>
            <w:tcW w:w="1191" w:type="dxa"/>
            <w:gridSpan w:val="3"/>
            <w:tcBorders>
              <w:bottom w:val="single" w:sz="4" w:space="0" w:color="auto"/>
            </w:tcBorders>
          </w:tcPr>
          <w:p w:rsidR="00DB6D04" w:rsidRPr="008A1331" w:rsidRDefault="00DB6D04" w:rsidP="00183A97">
            <w:pPr>
              <w:jc w:val="center"/>
              <w:rPr>
                <w:rFonts w:asciiTheme="minorHAnsi" w:hAnsiTheme="minorHAnsi"/>
                <w:b/>
                <w:sz w:val="24"/>
                <w:szCs w:val="24"/>
              </w:rPr>
            </w:pPr>
            <w:r w:rsidRPr="008A1331">
              <w:rPr>
                <w:rFonts w:asciiTheme="minorHAnsi" w:hAnsiTheme="minorHAnsi"/>
                <w:b/>
                <w:sz w:val="24"/>
                <w:szCs w:val="24"/>
              </w:rPr>
              <w:t>Oct-Dec</w:t>
            </w:r>
          </w:p>
        </w:tc>
        <w:tc>
          <w:tcPr>
            <w:tcW w:w="1256" w:type="dxa"/>
            <w:gridSpan w:val="3"/>
            <w:tcBorders>
              <w:bottom w:val="single" w:sz="4" w:space="0" w:color="auto"/>
            </w:tcBorders>
          </w:tcPr>
          <w:p w:rsidR="00DB6D04" w:rsidRPr="008A1331" w:rsidRDefault="00DB6D04" w:rsidP="00183A97">
            <w:pPr>
              <w:jc w:val="center"/>
              <w:rPr>
                <w:rFonts w:asciiTheme="minorHAnsi" w:hAnsiTheme="minorHAnsi"/>
                <w:b/>
                <w:sz w:val="24"/>
                <w:szCs w:val="24"/>
              </w:rPr>
            </w:pPr>
            <w:r w:rsidRPr="008A1331">
              <w:rPr>
                <w:rFonts w:asciiTheme="minorHAnsi" w:hAnsiTheme="minorHAnsi"/>
                <w:b/>
                <w:sz w:val="24"/>
                <w:szCs w:val="24"/>
              </w:rPr>
              <w:t>Jan-Mar</w:t>
            </w:r>
          </w:p>
        </w:tc>
        <w:tc>
          <w:tcPr>
            <w:tcW w:w="1193" w:type="dxa"/>
            <w:gridSpan w:val="3"/>
            <w:tcBorders>
              <w:bottom w:val="single" w:sz="4" w:space="0" w:color="auto"/>
            </w:tcBorders>
          </w:tcPr>
          <w:p w:rsidR="00DB6D04" w:rsidRPr="008A1331" w:rsidRDefault="00DB6D04" w:rsidP="00183A97">
            <w:pPr>
              <w:jc w:val="center"/>
              <w:rPr>
                <w:rFonts w:asciiTheme="minorHAnsi" w:hAnsiTheme="minorHAnsi"/>
                <w:b/>
                <w:sz w:val="24"/>
                <w:szCs w:val="24"/>
              </w:rPr>
            </w:pPr>
            <w:r w:rsidRPr="008A1331">
              <w:rPr>
                <w:rFonts w:asciiTheme="minorHAnsi" w:hAnsiTheme="minorHAnsi"/>
                <w:b/>
                <w:sz w:val="24"/>
                <w:szCs w:val="24"/>
              </w:rPr>
              <w:t>Apr-Jun</w:t>
            </w:r>
          </w:p>
        </w:tc>
      </w:tr>
      <w:tr w:rsidR="00236346" w:rsidRPr="008A1331" w:rsidTr="00BB5EDE">
        <w:trPr>
          <w:trHeight w:val="397"/>
        </w:trPr>
        <w:tc>
          <w:tcPr>
            <w:tcW w:w="3855" w:type="dxa"/>
            <w:tcBorders>
              <w:right w:val="single" w:sz="4" w:space="0" w:color="auto"/>
            </w:tcBorders>
            <w:vAlign w:val="center"/>
          </w:tcPr>
          <w:p w:rsidR="00236346" w:rsidRPr="008A1331" w:rsidRDefault="00236346" w:rsidP="00236346">
            <w:pPr>
              <w:jc w:val="right"/>
              <w:rPr>
                <w:rFonts w:asciiTheme="minorHAnsi" w:hAnsiTheme="minorHAnsi"/>
                <w:sz w:val="24"/>
                <w:szCs w:val="24"/>
              </w:rPr>
            </w:pPr>
            <w:r w:rsidRPr="008A1331">
              <w:rPr>
                <w:rFonts w:asciiTheme="minorHAnsi" w:hAnsiTheme="minorHAnsi"/>
                <w:sz w:val="24"/>
                <w:szCs w:val="24"/>
              </w:rPr>
              <w:t>Getting Started</w:t>
            </w:r>
          </w:p>
        </w:tc>
        <w:tc>
          <w:tcPr>
            <w:tcW w:w="333" w:type="dxa"/>
            <w:tcBorders>
              <w:top w:val="single" w:sz="4" w:space="0" w:color="auto"/>
              <w:left w:val="single" w:sz="4" w:space="0" w:color="auto"/>
              <w:bottom w:val="single" w:sz="4" w:space="0" w:color="auto"/>
              <w:right w:val="nil"/>
            </w:tcBorders>
          </w:tcPr>
          <w:p w:rsidR="00236346" w:rsidRPr="008A1331" w:rsidRDefault="00236346" w:rsidP="00183A97">
            <w:pPr>
              <w:rPr>
                <w:rFonts w:asciiTheme="minorHAnsi" w:hAnsiTheme="minorHAnsi"/>
                <w:sz w:val="24"/>
                <w:szCs w:val="24"/>
              </w:rPr>
            </w:pPr>
          </w:p>
        </w:tc>
        <w:tc>
          <w:tcPr>
            <w:tcW w:w="333" w:type="dxa"/>
            <w:tcBorders>
              <w:top w:val="single" w:sz="4" w:space="0" w:color="auto"/>
              <w:left w:val="nil"/>
              <w:bottom w:val="single" w:sz="4" w:space="0" w:color="auto"/>
              <w:right w:val="nil"/>
            </w:tcBorders>
            <w:shd w:val="clear" w:color="auto" w:fill="E36C0A" w:themeFill="accent6" w:themeFillShade="BF"/>
          </w:tcPr>
          <w:p w:rsidR="00236346" w:rsidRPr="008A1331" w:rsidRDefault="00236346" w:rsidP="00183A97">
            <w:pPr>
              <w:rPr>
                <w:rFonts w:asciiTheme="minorHAnsi" w:hAnsiTheme="minorHAnsi"/>
                <w:sz w:val="24"/>
                <w:szCs w:val="24"/>
              </w:rPr>
            </w:pPr>
          </w:p>
        </w:tc>
        <w:tc>
          <w:tcPr>
            <w:tcW w:w="527" w:type="dxa"/>
            <w:tcBorders>
              <w:top w:val="single" w:sz="4" w:space="0" w:color="auto"/>
              <w:left w:val="nil"/>
              <w:bottom w:val="single" w:sz="4" w:space="0" w:color="auto"/>
              <w:right w:val="single" w:sz="4" w:space="0" w:color="auto"/>
            </w:tcBorders>
            <w:shd w:val="clear" w:color="auto" w:fill="E36C0A" w:themeFill="accent6" w:themeFillShade="BF"/>
          </w:tcPr>
          <w:p w:rsidR="00236346" w:rsidRPr="008A1331" w:rsidRDefault="00236346" w:rsidP="00183A97">
            <w:pPr>
              <w:rPr>
                <w:rFonts w:asciiTheme="minorHAnsi" w:hAnsiTheme="minorHAnsi"/>
                <w:sz w:val="24"/>
                <w:szCs w:val="24"/>
              </w:rPr>
            </w:pPr>
          </w:p>
        </w:tc>
        <w:tc>
          <w:tcPr>
            <w:tcW w:w="317" w:type="dxa"/>
            <w:tcBorders>
              <w:top w:val="single" w:sz="4" w:space="0" w:color="auto"/>
              <w:left w:val="single" w:sz="4" w:space="0" w:color="auto"/>
              <w:bottom w:val="single" w:sz="4" w:space="0" w:color="auto"/>
              <w:right w:val="nil"/>
            </w:tcBorders>
            <w:shd w:val="clear" w:color="auto" w:fill="E36C0A" w:themeFill="accent6" w:themeFillShade="BF"/>
          </w:tcPr>
          <w:p w:rsidR="00236346" w:rsidRPr="008A1331" w:rsidRDefault="00236346" w:rsidP="00183A97">
            <w:pPr>
              <w:rPr>
                <w:rFonts w:asciiTheme="minorHAnsi" w:hAnsiTheme="minorHAnsi"/>
                <w:sz w:val="24"/>
                <w:szCs w:val="24"/>
              </w:rPr>
            </w:pPr>
          </w:p>
        </w:tc>
        <w:tc>
          <w:tcPr>
            <w:tcW w:w="317" w:type="dxa"/>
            <w:tcBorders>
              <w:top w:val="single" w:sz="4" w:space="0" w:color="auto"/>
              <w:left w:val="nil"/>
              <w:bottom w:val="single" w:sz="4" w:space="0" w:color="auto"/>
              <w:right w:val="nil"/>
            </w:tcBorders>
          </w:tcPr>
          <w:p w:rsidR="00236346" w:rsidRPr="008A1331" w:rsidRDefault="00236346" w:rsidP="00183A97">
            <w:pPr>
              <w:rPr>
                <w:rFonts w:asciiTheme="minorHAnsi" w:hAnsiTheme="minorHAnsi"/>
                <w:sz w:val="24"/>
                <w:szCs w:val="24"/>
              </w:rPr>
            </w:pPr>
          </w:p>
        </w:tc>
        <w:tc>
          <w:tcPr>
            <w:tcW w:w="503" w:type="dxa"/>
            <w:tcBorders>
              <w:top w:val="single" w:sz="4" w:space="0" w:color="auto"/>
              <w:left w:val="nil"/>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1191"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1256"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1193"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r>
      <w:tr w:rsidR="00236346" w:rsidRPr="008A1331" w:rsidTr="00BB5EDE">
        <w:trPr>
          <w:trHeight w:val="397"/>
        </w:trPr>
        <w:tc>
          <w:tcPr>
            <w:tcW w:w="3855" w:type="dxa"/>
            <w:tcBorders>
              <w:right w:val="single" w:sz="4" w:space="0" w:color="auto"/>
            </w:tcBorders>
            <w:vAlign w:val="center"/>
          </w:tcPr>
          <w:p w:rsidR="00236346" w:rsidRPr="008A1331" w:rsidRDefault="00236346" w:rsidP="00236346">
            <w:pPr>
              <w:jc w:val="right"/>
              <w:rPr>
                <w:rFonts w:asciiTheme="minorHAnsi" w:hAnsiTheme="minorHAnsi"/>
                <w:sz w:val="24"/>
                <w:szCs w:val="24"/>
              </w:rPr>
            </w:pPr>
            <w:r w:rsidRPr="008A1331">
              <w:rPr>
                <w:rFonts w:asciiTheme="minorHAnsi" w:hAnsiTheme="minorHAnsi"/>
                <w:sz w:val="24"/>
                <w:szCs w:val="24"/>
              </w:rPr>
              <w:t>Identify Issues and Opportunities</w:t>
            </w:r>
          </w:p>
        </w:tc>
        <w:tc>
          <w:tcPr>
            <w:tcW w:w="333" w:type="dxa"/>
            <w:tcBorders>
              <w:top w:val="single" w:sz="4" w:space="0" w:color="auto"/>
              <w:left w:val="single" w:sz="4" w:space="0" w:color="auto"/>
              <w:bottom w:val="single" w:sz="4" w:space="0" w:color="auto"/>
              <w:right w:val="nil"/>
            </w:tcBorders>
          </w:tcPr>
          <w:p w:rsidR="00236346" w:rsidRPr="008A1331" w:rsidRDefault="00236346" w:rsidP="00183A97">
            <w:pPr>
              <w:rPr>
                <w:rFonts w:asciiTheme="minorHAnsi" w:hAnsiTheme="minorHAnsi"/>
                <w:sz w:val="24"/>
                <w:szCs w:val="24"/>
              </w:rPr>
            </w:pPr>
          </w:p>
        </w:tc>
        <w:tc>
          <w:tcPr>
            <w:tcW w:w="333" w:type="dxa"/>
            <w:tcBorders>
              <w:top w:val="single" w:sz="4" w:space="0" w:color="auto"/>
              <w:left w:val="nil"/>
              <w:bottom w:val="single" w:sz="4" w:space="0" w:color="auto"/>
              <w:right w:val="nil"/>
            </w:tcBorders>
          </w:tcPr>
          <w:p w:rsidR="00236346" w:rsidRPr="008A1331" w:rsidRDefault="00236346" w:rsidP="00183A97">
            <w:pPr>
              <w:rPr>
                <w:rFonts w:asciiTheme="minorHAnsi" w:hAnsiTheme="minorHAnsi"/>
                <w:sz w:val="24"/>
                <w:szCs w:val="24"/>
              </w:rPr>
            </w:pPr>
          </w:p>
        </w:tc>
        <w:tc>
          <w:tcPr>
            <w:tcW w:w="527" w:type="dxa"/>
            <w:tcBorders>
              <w:top w:val="single" w:sz="4" w:space="0" w:color="auto"/>
              <w:left w:val="nil"/>
              <w:bottom w:val="single" w:sz="4" w:space="0" w:color="auto"/>
              <w:right w:val="single" w:sz="4" w:space="0" w:color="auto"/>
            </w:tcBorders>
            <w:shd w:val="clear" w:color="auto" w:fill="E36C0A" w:themeFill="accent6" w:themeFillShade="BF"/>
          </w:tcPr>
          <w:p w:rsidR="00236346" w:rsidRPr="008A1331" w:rsidRDefault="00236346" w:rsidP="00183A97">
            <w:pPr>
              <w:rPr>
                <w:rFonts w:asciiTheme="minorHAnsi" w:hAnsiTheme="minorHAnsi"/>
                <w:sz w:val="24"/>
                <w:szCs w:val="24"/>
              </w:rPr>
            </w:pPr>
          </w:p>
        </w:tc>
        <w:tc>
          <w:tcPr>
            <w:tcW w:w="317" w:type="dxa"/>
            <w:tcBorders>
              <w:top w:val="single" w:sz="4" w:space="0" w:color="auto"/>
              <w:left w:val="single" w:sz="4" w:space="0" w:color="auto"/>
              <w:bottom w:val="single" w:sz="4" w:space="0" w:color="auto"/>
              <w:right w:val="nil"/>
            </w:tcBorders>
            <w:shd w:val="clear" w:color="auto" w:fill="E36C0A" w:themeFill="accent6" w:themeFillShade="BF"/>
          </w:tcPr>
          <w:p w:rsidR="00236346" w:rsidRPr="008A1331" w:rsidRDefault="00236346" w:rsidP="00183A97">
            <w:pPr>
              <w:rPr>
                <w:rFonts w:asciiTheme="minorHAnsi" w:hAnsiTheme="minorHAnsi"/>
                <w:sz w:val="24"/>
                <w:szCs w:val="24"/>
              </w:rPr>
            </w:pPr>
          </w:p>
        </w:tc>
        <w:tc>
          <w:tcPr>
            <w:tcW w:w="317" w:type="dxa"/>
            <w:tcBorders>
              <w:top w:val="single" w:sz="4" w:space="0" w:color="auto"/>
              <w:left w:val="nil"/>
              <w:bottom w:val="single" w:sz="4" w:space="0" w:color="auto"/>
              <w:right w:val="nil"/>
            </w:tcBorders>
            <w:shd w:val="clear" w:color="auto" w:fill="E36C0A" w:themeFill="accent6" w:themeFillShade="BF"/>
          </w:tcPr>
          <w:p w:rsidR="00236346" w:rsidRPr="008A1331" w:rsidRDefault="00236346" w:rsidP="00183A97">
            <w:pPr>
              <w:rPr>
                <w:rFonts w:asciiTheme="minorHAnsi" w:hAnsiTheme="minorHAnsi"/>
                <w:sz w:val="24"/>
                <w:szCs w:val="24"/>
              </w:rPr>
            </w:pPr>
          </w:p>
        </w:tc>
        <w:tc>
          <w:tcPr>
            <w:tcW w:w="503" w:type="dxa"/>
            <w:tcBorders>
              <w:top w:val="single" w:sz="4" w:space="0" w:color="auto"/>
              <w:left w:val="nil"/>
              <w:bottom w:val="single" w:sz="4" w:space="0" w:color="auto"/>
              <w:right w:val="single" w:sz="4" w:space="0" w:color="auto"/>
            </w:tcBorders>
            <w:shd w:val="clear" w:color="auto" w:fill="E36C0A" w:themeFill="accent6" w:themeFillShade="BF"/>
          </w:tcPr>
          <w:p w:rsidR="00236346" w:rsidRPr="008A1331" w:rsidRDefault="00236346" w:rsidP="00183A97">
            <w:pPr>
              <w:rPr>
                <w:rFonts w:asciiTheme="minorHAnsi" w:hAnsiTheme="minorHAnsi"/>
                <w:sz w:val="24"/>
                <w:szCs w:val="24"/>
              </w:rPr>
            </w:pPr>
          </w:p>
        </w:tc>
        <w:tc>
          <w:tcPr>
            <w:tcW w:w="1191"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1256"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1193"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r>
      <w:tr w:rsidR="00236346" w:rsidRPr="008A1331" w:rsidTr="00BB5EDE">
        <w:trPr>
          <w:trHeight w:val="397"/>
        </w:trPr>
        <w:tc>
          <w:tcPr>
            <w:tcW w:w="3855" w:type="dxa"/>
            <w:tcBorders>
              <w:right w:val="single" w:sz="4" w:space="0" w:color="auto"/>
            </w:tcBorders>
            <w:vAlign w:val="center"/>
          </w:tcPr>
          <w:p w:rsidR="00236346" w:rsidRPr="008A1331" w:rsidRDefault="00236346" w:rsidP="00236346">
            <w:pPr>
              <w:jc w:val="right"/>
              <w:rPr>
                <w:rFonts w:asciiTheme="minorHAnsi" w:hAnsiTheme="minorHAnsi"/>
                <w:sz w:val="24"/>
                <w:szCs w:val="24"/>
              </w:rPr>
            </w:pPr>
            <w:r w:rsidRPr="008A1331">
              <w:rPr>
                <w:rFonts w:asciiTheme="minorHAnsi" w:hAnsiTheme="minorHAnsi"/>
                <w:sz w:val="24"/>
                <w:szCs w:val="24"/>
              </w:rPr>
              <w:t>Vision and Objectives</w:t>
            </w:r>
          </w:p>
        </w:tc>
        <w:tc>
          <w:tcPr>
            <w:tcW w:w="1193"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317" w:type="dxa"/>
            <w:tcBorders>
              <w:top w:val="single" w:sz="4" w:space="0" w:color="auto"/>
              <w:left w:val="single" w:sz="4" w:space="0" w:color="auto"/>
              <w:bottom w:val="single" w:sz="4" w:space="0" w:color="auto"/>
              <w:right w:val="nil"/>
            </w:tcBorders>
          </w:tcPr>
          <w:p w:rsidR="00236346" w:rsidRPr="008A1331" w:rsidRDefault="00236346" w:rsidP="00183A97">
            <w:pPr>
              <w:rPr>
                <w:rFonts w:asciiTheme="minorHAnsi" w:hAnsiTheme="minorHAnsi"/>
                <w:sz w:val="24"/>
                <w:szCs w:val="24"/>
              </w:rPr>
            </w:pPr>
          </w:p>
        </w:tc>
        <w:tc>
          <w:tcPr>
            <w:tcW w:w="317" w:type="dxa"/>
            <w:tcBorders>
              <w:top w:val="single" w:sz="4" w:space="0" w:color="auto"/>
              <w:left w:val="nil"/>
              <w:bottom w:val="single" w:sz="4" w:space="0" w:color="auto"/>
              <w:right w:val="nil"/>
            </w:tcBorders>
          </w:tcPr>
          <w:p w:rsidR="00236346" w:rsidRPr="008A1331" w:rsidRDefault="00236346" w:rsidP="00183A97">
            <w:pPr>
              <w:rPr>
                <w:rFonts w:asciiTheme="minorHAnsi" w:hAnsiTheme="minorHAnsi"/>
                <w:sz w:val="24"/>
                <w:szCs w:val="24"/>
              </w:rPr>
            </w:pPr>
          </w:p>
        </w:tc>
        <w:tc>
          <w:tcPr>
            <w:tcW w:w="503" w:type="dxa"/>
            <w:tcBorders>
              <w:top w:val="single" w:sz="4" w:space="0" w:color="auto"/>
              <w:left w:val="nil"/>
              <w:bottom w:val="single" w:sz="4" w:space="0" w:color="auto"/>
              <w:right w:val="single" w:sz="4" w:space="0" w:color="auto"/>
            </w:tcBorders>
            <w:shd w:val="clear" w:color="auto" w:fill="E36C0A" w:themeFill="accent6" w:themeFillShade="BF"/>
          </w:tcPr>
          <w:p w:rsidR="00236346" w:rsidRPr="008A1331" w:rsidRDefault="00236346" w:rsidP="00183A97">
            <w:pPr>
              <w:rPr>
                <w:rFonts w:asciiTheme="minorHAnsi" w:hAnsiTheme="minorHAnsi"/>
                <w:sz w:val="24"/>
                <w:szCs w:val="24"/>
              </w:rPr>
            </w:pPr>
          </w:p>
        </w:tc>
        <w:tc>
          <w:tcPr>
            <w:tcW w:w="333" w:type="dxa"/>
            <w:tcBorders>
              <w:top w:val="single" w:sz="4" w:space="0" w:color="auto"/>
              <w:left w:val="single" w:sz="4" w:space="0" w:color="auto"/>
              <w:bottom w:val="single" w:sz="4" w:space="0" w:color="auto"/>
              <w:right w:val="nil"/>
            </w:tcBorders>
            <w:shd w:val="clear" w:color="auto" w:fill="E36C0A" w:themeFill="accent6" w:themeFillShade="BF"/>
          </w:tcPr>
          <w:p w:rsidR="00236346" w:rsidRPr="008A1331" w:rsidRDefault="00236346" w:rsidP="00183A97">
            <w:pPr>
              <w:rPr>
                <w:rFonts w:asciiTheme="minorHAnsi" w:hAnsiTheme="minorHAnsi"/>
                <w:sz w:val="24"/>
                <w:szCs w:val="24"/>
              </w:rPr>
            </w:pPr>
          </w:p>
        </w:tc>
        <w:tc>
          <w:tcPr>
            <w:tcW w:w="333" w:type="dxa"/>
            <w:tcBorders>
              <w:top w:val="single" w:sz="4" w:space="0" w:color="auto"/>
              <w:left w:val="nil"/>
              <w:bottom w:val="single" w:sz="4" w:space="0" w:color="auto"/>
              <w:right w:val="nil"/>
            </w:tcBorders>
          </w:tcPr>
          <w:p w:rsidR="00236346" w:rsidRPr="008A1331" w:rsidRDefault="00236346" w:rsidP="00183A97">
            <w:pPr>
              <w:rPr>
                <w:rFonts w:asciiTheme="minorHAnsi" w:hAnsiTheme="minorHAnsi"/>
                <w:sz w:val="24"/>
                <w:szCs w:val="24"/>
              </w:rPr>
            </w:pPr>
          </w:p>
        </w:tc>
        <w:tc>
          <w:tcPr>
            <w:tcW w:w="525" w:type="dxa"/>
            <w:tcBorders>
              <w:top w:val="single" w:sz="4" w:space="0" w:color="auto"/>
              <w:left w:val="nil"/>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1256"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1193"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r>
      <w:tr w:rsidR="00236346" w:rsidRPr="008A1331" w:rsidTr="00BB5EDE">
        <w:trPr>
          <w:trHeight w:val="397"/>
        </w:trPr>
        <w:tc>
          <w:tcPr>
            <w:tcW w:w="3855" w:type="dxa"/>
            <w:tcBorders>
              <w:right w:val="single" w:sz="4" w:space="0" w:color="auto"/>
            </w:tcBorders>
            <w:vAlign w:val="center"/>
          </w:tcPr>
          <w:p w:rsidR="00236346" w:rsidRPr="008A1331" w:rsidRDefault="00236346" w:rsidP="00236346">
            <w:pPr>
              <w:jc w:val="right"/>
              <w:rPr>
                <w:rFonts w:asciiTheme="minorHAnsi" w:hAnsiTheme="minorHAnsi"/>
                <w:sz w:val="24"/>
                <w:szCs w:val="24"/>
              </w:rPr>
            </w:pPr>
            <w:r w:rsidRPr="008A1331">
              <w:rPr>
                <w:rFonts w:asciiTheme="minorHAnsi" w:hAnsiTheme="minorHAnsi"/>
                <w:sz w:val="24"/>
                <w:szCs w:val="24"/>
              </w:rPr>
              <w:t>Generate Options</w:t>
            </w:r>
          </w:p>
        </w:tc>
        <w:tc>
          <w:tcPr>
            <w:tcW w:w="1193"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1137"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333" w:type="dxa"/>
            <w:tcBorders>
              <w:top w:val="single" w:sz="4" w:space="0" w:color="auto"/>
              <w:left w:val="single" w:sz="4" w:space="0" w:color="auto"/>
              <w:bottom w:val="single" w:sz="4" w:space="0" w:color="auto"/>
              <w:right w:val="nil"/>
            </w:tcBorders>
          </w:tcPr>
          <w:p w:rsidR="00236346" w:rsidRPr="008A1331" w:rsidRDefault="00236346" w:rsidP="00183A97">
            <w:pPr>
              <w:rPr>
                <w:rFonts w:asciiTheme="minorHAnsi" w:hAnsiTheme="minorHAnsi"/>
                <w:sz w:val="24"/>
                <w:szCs w:val="24"/>
              </w:rPr>
            </w:pPr>
          </w:p>
        </w:tc>
        <w:tc>
          <w:tcPr>
            <w:tcW w:w="333" w:type="dxa"/>
            <w:tcBorders>
              <w:top w:val="single" w:sz="4" w:space="0" w:color="auto"/>
              <w:left w:val="nil"/>
              <w:bottom w:val="single" w:sz="4" w:space="0" w:color="auto"/>
              <w:right w:val="nil"/>
            </w:tcBorders>
            <w:shd w:val="clear" w:color="auto" w:fill="E36C0A" w:themeFill="accent6" w:themeFillShade="BF"/>
          </w:tcPr>
          <w:p w:rsidR="00236346" w:rsidRPr="008A1331" w:rsidRDefault="00236346" w:rsidP="00183A97">
            <w:pPr>
              <w:rPr>
                <w:rFonts w:asciiTheme="minorHAnsi" w:hAnsiTheme="minorHAnsi"/>
                <w:sz w:val="24"/>
                <w:szCs w:val="24"/>
              </w:rPr>
            </w:pPr>
          </w:p>
        </w:tc>
        <w:tc>
          <w:tcPr>
            <w:tcW w:w="525" w:type="dxa"/>
            <w:tcBorders>
              <w:top w:val="single" w:sz="4" w:space="0" w:color="auto"/>
              <w:left w:val="nil"/>
              <w:bottom w:val="single" w:sz="4" w:space="0" w:color="auto"/>
              <w:right w:val="single" w:sz="4" w:space="0" w:color="auto"/>
            </w:tcBorders>
            <w:shd w:val="clear" w:color="auto" w:fill="E36C0A" w:themeFill="accent6" w:themeFillShade="BF"/>
          </w:tcPr>
          <w:p w:rsidR="00236346" w:rsidRPr="008A1331" w:rsidRDefault="00236346" w:rsidP="00183A97">
            <w:pPr>
              <w:rPr>
                <w:rFonts w:asciiTheme="minorHAnsi" w:hAnsiTheme="minorHAnsi"/>
                <w:sz w:val="24"/>
                <w:szCs w:val="24"/>
              </w:rPr>
            </w:pPr>
          </w:p>
        </w:tc>
        <w:tc>
          <w:tcPr>
            <w:tcW w:w="352" w:type="dxa"/>
            <w:tcBorders>
              <w:top w:val="single" w:sz="4" w:space="0" w:color="auto"/>
              <w:left w:val="single" w:sz="4" w:space="0" w:color="auto"/>
              <w:bottom w:val="single" w:sz="4" w:space="0" w:color="auto"/>
              <w:right w:val="nil"/>
            </w:tcBorders>
            <w:shd w:val="clear" w:color="auto" w:fill="auto"/>
          </w:tcPr>
          <w:p w:rsidR="00236346" w:rsidRPr="008A1331" w:rsidRDefault="00236346" w:rsidP="00183A97">
            <w:pPr>
              <w:rPr>
                <w:rFonts w:asciiTheme="minorHAnsi" w:hAnsiTheme="minorHAnsi"/>
                <w:sz w:val="24"/>
                <w:szCs w:val="24"/>
              </w:rPr>
            </w:pPr>
          </w:p>
        </w:tc>
        <w:tc>
          <w:tcPr>
            <w:tcW w:w="352" w:type="dxa"/>
            <w:tcBorders>
              <w:top w:val="single" w:sz="4" w:space="0" w:color="auto"/>
              <w:left w:val="nil"/>
              <w:bottom w:val="single" w:sz="4" w:space="0" w:color="auto"/>
              <w:right w:val="nil"/>
            </w:tcBorders>
          </w:tcPr>
          <w:p w:rsidR="00236346" w:rsidRPr="008A1331" w:rsidRDefault="00236346" w:rsidP="00183A97">
            <w:pPr>
              <w:rPr>
                <w:rFonts w:asciiTheme="minorHAnsi" w:hAnsiTheme="minorHAnsi"/>
                <w:sz w:val="24"/>
                <w:szCs w:val="24"/>
              </w:rPr>
            </w:pPr>
          </w:p>
        </w:tc>
        <w:tc>
          <w:tcPr>
            <w:tcW w:w="552" w:type="dxa"/>
            <w:tcBorders>
              <w:top w:val="single" w:sz="4" w:space="0" w:color="auto"/>
              <w:left w:val="nil"/>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1193"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r>
      <w:tr w:rsidR="00236346" w:rsidRPr="008A1331" w:rsidTr="00BB5EDE">
        <w:trPr>
          <w:trHeight w:val="397"/>
        </w:trPr>
        <w:tc>
          <w:tcPr>
            <w:tcW w:w="3855" w:type="dxa"/>
            <w:tcBorders>
              <w:right w:val="single" w:sz="4" w:space="0" w:color="auto"/>
            </w:tcBorders>
            <w:vAlign w:val="center"/>
          </w:tcPr>
          <w:p w:rsidR="00236346" w:rsidRPr="008A1331" w:rsidRDefault="00236346" w:rsidP="00236346">
            <w:pPr>
              <w:jc w:val="right"/>
              <w:rPr>
                <w:rFonts w:asciiTheme="minorHAnsi" w:hAnsiTheme="minorHAnsi"/>
                <w:sz w:val="24"/>
                <w:szCs w:val="24"/>
              </w:rPr>
            </w:pPr>
            <w:r w:rsidRPr="008A1331">
              <w:rPr>
                <w:rFonts w:asciiTheme="minorHAnsi" w:hAnsiTheme="minorHAnsi"/>
                <w:sz w:val="24"/>
                <w:szCs w:val="24"/>
              </w:rPr>
              <w:t>Prepare draft plan</w:t>
            </w:r>
          </w:p>
        </w:tc>
        <w:tc>
          <w:tcPr>
            <w:tcW w:w="1193"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1137"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333" w:type="dxa"/>
            <w:tcBorders>
              <w:top w:val="single" w:sz="4" w:space="0" w:color="auto"/>
              <w:left w:val="single" w:sz="4" w:space="0" w:color="auto"/>
              <w:bottom w:val="single" w:sz="4" w:space="0" w:color="auto"/>
              <w:right w:val="nil"/>
            </w:tcBorders>
          </w:tcPr>
          <w:p w:rsidR="00236346" w:rsidRPr="008A1331" w:rsidRDefault="00236346" w:rsidP="00183A97">
            <w:pPr>
              <w:rPr>
                <w:rFonts w:asciiTheme="minorHAnsi" w:hAnsiTheme="minorHAnsi"/>
                <w:sz w:val="24"/>
                <w:szCs w:val="24"/>
              </w:rPr>
            </w:pPr>
          </w:p>
        </w:tc>
        <w:tc>
          <w:tcPr>
            <w:tcW w:w="333" w:type="dxa"/>
            <w:tcBorders>
              <w:top w:val="single" w:sz="4" w:space="0" w:color="auto"/>
              <w:left w:val="nil"/>
              <w:bottom w:val="single" w:sz="4" w:space="0" w:color="auto"/>
              <w:right w:val="nil"/>
            </w:tcBorders>
            <w:shd w:val="clear" w:color="auto" w:fill="E36C0A" w:themeFill="accent6" w:themeFillShade="BF"/>
          </w:tcPr>
          <w:p w:rsidR="00236346" w:rsidRPr="008A1331" w:rsidRDefault="00236346" w:rsidP="00183A97">
            <w:pPr>
              <w:rPr>
                <w:rFonts w:asciiTheme="minorHAnsi" w:hAnsiTheme="minorHAnsi"/>
                <w:sz w:val="24"/>
                <w:szCs w:val="24"/>
              </w:rPr>
            </w:pPr>
          </w:p>
        </w:tc>
        <w:tc>
          <w:tcPr>
            <w:tcW w:w="525" w:type="dxa"/>
            <w:tcBorders>
              <w:top w:val="single" w:sz="4" w:space="0" w:color="auto"/>
              <w:left w:val="nil"/>
              <w:bottom w:val="single" w:sz="4" w:space="0" w:color="auto"/>
              <w:right w:val="single" w:sz="4" w:space="0" w:color="auto"/>
            </w:tcBorders>
            <w:shd w:val="clear" w:color="auto" w:fill="E36C0A" w:themeFill="accent6" w:themeFillShade="BF"/>
          </w:tcPr>
          <w:p w:rsidR="00236346" w:rsidRPr="008A1331" w:rsidRDefault="00236346" w:rsidP="00183A97">
            <w:pPr>
              <w:rPr>
                <w:rFonts w:asciiTheme="minorHAnsi" w:hAnsiTheme="minorHAnsi"/>
                <w:sz w:val="24"/>
                <w:szCs w:val="24"/>
              </w:rPr>
            </w:pPr>
          </w:p>
        </w:tc>
        <w:tc>
          <w:tcPr>
            <w:tcW w:w="352" w:type="dxa"/>
            <w:tcBorders>
              <w:top w:val="single" w:sz="4" w:space="0" w:color="auto"/>
              <w:left w:val="single" w:sz="4" w:space="0" w:color="auto"/>
              <w:bottom w:val="single" w:sz="4" w:space="0" w:color="auto"/>
              <w:right w:val="nil"/>
            </w:tcBorders>
            <w:shd w:val="clear" w:color="auto" w:fill="E36C0A" w:themeFill="accent6" w:themeFillShade="BF"/>
          </w:tcPr>
          <w:p w:rsidR="00236346" w:rsidRPr="008A1331" w:rsidRDefault="00236346" w:rsidP="00183A97">
            <w:pPr>
              <w:rPr>
                <w:rFonts w:asciiTheme="minorHAnsi" w:hAnsiTheme="minorHAnsi"/>
                <w:sz w:val="24"/>
                <w:szCs w:val="24"/>
              </w:rPr>
            </w:pPr>
          </w:p>
        </w:tc>
        <w:tc>
          <w:tcPr>
            <w:tcW w:w="352" w:type="dxa"/>
            <w:tcBorders>
              <w:top w:val="single" w:sz="4" w:space="0" w:color="auto"/>
              <w:left w:val="nil"/>
              <w:bottom w:val="single" w:sz="4" w:space="0" w:color="auto"/>
              <w:right w:val="nil"/>
            </w:tcBorders>
          </w:tcPr>
          <w:p w:rsidR="00236346" w:rsidRPr="008A1331" w:rsidRDefault="00236346" w:rsidP="00183A97">
            <w:pPr>
              <w:rPr>
                <w:rFonts w:asciiTheme="minorHAnsi" w:hAnsiTheme="minorHAnsi"/>
                <w:sz w:val="24"/>
                <w:szCs w:val="24"/>
              </w:rPr>
            </w:pPr>
          </w:p>
        </w:tc>
        <w:tc>
          <w:tcPr>
            <w:tcW w:w="552" w:type="dxa"/>
            <w:tcBorders>
              <w:top w:val="single" w:sz="4" w:space="0" w:color="auto"/>
              <w:left w:val="nil"/>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1193"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r>
      <w:tr w:rsidR="00236346" w:rsidRPr="008A1331" w:rsidTr="00BB5EDE">
        <w:trPr>
          <w:trHeight w:val="397"/>
        </w:trPr>
        <w:tc>
          <w:tcPr>
            <w:tcW w:w="3855" w:type="dxa"/>
            <w:tcBorders>
              <w:right w:val="single" w:sz="4" w:space="0" w:color="auto"/>
            </w:tcBorders>
            <w:vAlign w:val="center"/>
          </w:tcPr>
          <w:p w:rsidR="00236346" w:rsidRPr="008A1331" w:rsidRDefault="00236346" w:rsidP="00236346">
            <w:pPr>
              <w:jc w:val="right"/>
              <w:rPr>
                <w:rFonts w:asciiTheme="minorHAnsi" w:hAnsiTheme="minorHAnsi"/>
                <w:sz w:val="24"/>
                <w:szCs w:val="24"/>
              </w:rPr>
            </w:pPr>
            <w:r w:rsidRPr="008A1331">
              <w:rPr>
                <w:rFonts w:asciiTheme="minorHAnsi" w:hAnsiTheme="minorHAnsi"/>
                <w:sz w:val="24"/>
                <w:szCs w:val="24"/>
              </w:rPr>
              <w:t>Consultation and submission of Plan</w:t>
            </w:r>
          </w:p>
        </w:tc>
        <w:tc>
          <w:tcPr>
            <w:tcW w:w="1193"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1137"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333" w:type="dxa"/>
            <w:tcBorders>
              <w:top w:val="single" w:sz="4" w:space="0" w:color="auto"/>
              <w:left w:val="single" w:sz="4" w:space="0" w:color="auto"/>
              <w:bottom w:val="single" w:sz="4" w:space="0" w:color="auto"/>
              <w:right w:val="nil"/>
            </w:tcBorders>
          </w:tcPr>
          <w:p w:rsidR="00236346" w:rsidRPr="008A1331" w:rsidRDefault="00236346" w:rsidP="00183A97">
            <w:pPr>
              <w:rPr>
                <w:rFonts w:asciiTheme="minorHAnsi" w:hAnsiTheme="minorHAnsi"/>
                <w:sz w:val="24"/>
                <w:szCs w:val="24"/>
              </w:rPr>
            </w:pPr>
          </w:p>
        </w:tc>
        <w:tc>
          <w:tcPr>
            <w:tcW w:w="333" w:type="dxa"/>
            <w:tcBorders>
              <w:top w:val="single" w:sz="4" w:space="0" w:color="auto"/>
              <w:left w:val="nil"/>
              <w:bottom w:val="single" w:sz="4" w:space="0" w:color="auto"/>
              <w:right w:val="nil"/>
            </w:tcBorders>
          </w:tcPr>
          <w:p w:rsidR="00236346" w:rsidRPr="008A1331" w:rsidRDefault="00236346" w:rsidP="00183A97">
            <w:pPr>
              <w:rPr>
                <w:rFonts w:asciiTheme="minorHAnsi" w:hAnsiTheme="minorHAnsi"/>
                <w:sz w:val="24"/>
                <w:szCs w:val="24"/>
              </w:rPr>
            </w:pPr>
          </w:p>
        </w:tc>
        <w:tc>
          <w:tcPr>
            <w:tcW w:w="525" w:type="dxa"/>
            <w:tcBorders>
              <w:top w:val="single" w:sz="4" w:space="0" w:color="auto"/>
              <w:left w:val="nil"/>
              <w:bottom w:val="single" w:sz="4" w:space="0" w:color="auto"/>
              <w:right w:val="single" w:sz="4" w:space="0" w:color="auto"/>
            </w:tcBorders>
            <w:shd w:val="clear" w:color="auto" w:fill="E36C0A" w:themeFill="accent6" w:themeFillShade="BF"/>
          </w:tcPr>
          <w:p w:rsidR="00236346" w:rsidRPr="008A1331" w:rsidRDefault="00236346" w:rsidP="00183A97">
            <w:pPr>
              <w:rPr>
                <w:rFonts w:asciiTheme="minorHAnsi" w:hAnsiTheme="minorHAnsi"/>
                <w:sz w:val="24"/>
                <w:szCs w:val="24"/>
              </w:rPr>
            </w:pPr>
          </w:p>
        </w:tc>
        <w:tc>
          <w:tcPr>
            <w:tcW w:w="352" w:type="dxa"/>
            <w:tcBorders>
              <w:top w:val="single" w:sz="4" w:space="0" w:color="auto"/>
              <w:left w:val="single" w:sz="4" w:space="0" w:color="auto"/>
              <w:bottom w:val="single" w:sz="4" w:space="0" w:color="auto"/>
              <w:right w:val="nil"/>
            </w:tcBorders>
            <w:shd w:val="clear" w:color="auto" w:fill="E36C0A" w:themeFill="accent6" w:themeFillShade="BF"/>
          </w:tcPr>
          <w:p w:rsidR="00236346" w:rsidRPr="008A1331" w:rsidRDefault="00236346" w:rsidP="00183A97">
            <w:pPr>
              <w:rPr>
                <w:rFonts w:asciiTheme="minorHAnsi" w:hAnsiTheme="minorHAnsi"/>
                <w:sz w:val="24"/>
                <w:szCs w:val="24"/>
              </w:rPr>
            </w:pPr>
          </w:p>
        </w:tc>
        <w:tc>
          <w:tcPr>
            <w:tcW w:w="352" w:type="dxa"/>
            <w:tcBorders>
              <w:top w:val="single" w:sz="4" w:space="0" w:color="auto"/>
              <w:left w:val="nil"/>
              <w:bottom w:val="single" w:sz="4" w:space="0" w:color="auto"/>
              <w:right w:val="nil"/>
            </w:tcBorders>
            <w:shd w:val="clear" w:color="auto" w:fill="E36C0A" w:themeFill="accent6" w:themeFillShade="BF"/>
          </w:tcPr>
          <w:p w:rsidR="00236346" w:rsidRPr="008A1331" w:rsidRDefault="00236346" w:rsidP="00183A97">
            <w:pPr>
              <w:rPr>
                <w:rFonts w:asciiTheme="minorHAnsi" w:hAnsiTheme="minorHAnsi"/>
                <w:sz w:val="24"/>
                <w:szCs w:val="24"/>
              </w:rPr>
            </w:pPr>
          </w:p>
        </w:tc>
        <w:tc>
          <w:tcPr>
            <w:tcW w:w="552" w:type="dxa"/>
            <w:tcBorders>
              <w:top w:val="single" w:sz="4" w:space="0" w:color="auto"/>
              <w:left w:val="nil"/>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1193"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r>
      <w:tr w:rsidR="00236346" w:rsidRPr="008A1331" w:rsidTr="00BB5EDE">
        <w:trPr>
          <w:trHeight w:val="397"/>
        </w:trPr>
        <w:tc>
          <w:tcPr>
            <w:tcW w:w="3855" w:type="dxa"/>
            <w:tcBorders>
              <w:right w:val="single" w:sz="4" w:space="0" w:color="auto"/>
            </w:tcBorders>
            <w:vAlign w:val="center"/>
          </w:tcPr>
          <w:p w:rsidR="00236346" w:rsidRPr="008A1331" w:rsidRDefault="00236346" w:rsidP="00236346">
            <w:pPr>
              <w:jc w:val="right"/>
              <w:rPr>
                <w:rFonts w:asciiTheme="minorHAnsi" w:hAnsiTheme="minorHAnsi"/>
                <w:sz w:val="24"/>
                <w:szCs w:val="24"/>
              </w:rPr>
            </w:pPr>
            <w:r w:rsidRPr="008A1331">
              <w:rPr>
                <w:rFonts w:asciiTheme="minorHAnsi" w:hAnsiTheme="minorHAnsi"/>
                <w:sz w:val="24"/>
                <w:szCs w:val="24"/>
              </w:rPr>
              <w:t>Independent Examination</w:t>
            </w:r>
          </w:p>
        </w:tc>
        <w:tc>
          <w:tcPr>
            <w:tcW w:w="1193"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1137"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1191"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352" w:type="dxa"/>
            <w:tcBorders>
              <w:top w:val="single" w:sz="4" w:space="0" w:color="auto"/>
              <w:left w:val="single" w:sz="4" w:space="0" w:color="auto"/>
              <w:bottom w:val="single" w:sz="4" w:space="0" w:color="auto"/>
              <w:right w:val="nil"/>
            </w:tcBorders>
          </w:tcPr>
          <w:p w:rsidR="00236346" w:rsidRPr="008A1331" w:rsidRDefault="00236346" w:rsidP="00183A97">
            <w:pPr>
              <w:rPr>
                <w:rFonts w:asciiTheme="minorHAnsi" w:hAnsiTheme="minorHAnsi"/>
                <w:sz w:val="24"/>
                <w:szCs w:val="24"/>
              </w:rPr>
            </w:pPr>
          </w:p>
        </w:tc>
        <w:tc>
          <w:tcPr>
            <w:tcW w:w="352" w:type="dxa"/>
            <w:tcBorders>
              <w:top w:val="single" w:sz="4" w:space="0" w:color="auto"/>
              <w:left w:val="nil"/>
              <w:bottom w:val="single" w:sz="4" w:space="0" w:color="auto"/>
              <w:right w:val="nil"/>
            </w:tcBorders>
          </w:tcPr>
          <w:p w:rsidR="00236346" w:rsidRPr="008A1331" w:rsidRDefault="00236346" w:rsidP="00183A97">
            <w:pPr>
              <w:rPr>
                <w:rFonts w:asciiTheme="minorHAnsi" w:hAnsiTheme="minorHAnsi"/>
                <w:sz w:val="24"/>
                <w:szCs w:val="24"/>
              </w:rPr>
            </w:pPr>
          </w:p>
        </w:tc>
        <w:tc>
          <w:tcPr>
            <w:tcW w:w="552" w:type="dxa"/>
            <w:tcBorders>
              <w:top w:val="single" w:sz="4" w:space="0" w:color="auto"/>
              <w:left w:val="nil"/>
              <w:bottom w:val="single" w:sz="4" w:space="0" w:color="auto"/>
              <w:right w:val="single" w:sz="4" w:space="0" w:color="auto"/>
            </w:tcBorders>
            <w:shd w:val="clear" w:color="auto" w:fill="E36C0A" w:themeFill="accent6" w:themeFillShade="BF"/>
          </w:tcPr>
          <w:p w:rsidR="00236346" w:rsidRPr="008A1331" w:rsidRDefault="00236346" w:rsidP="00183A97">
            <w:pPr>
              <w:rPr>
                <w:rFonts w:asciiTheme="minorHAnsi" w:hAnsiTheme="minorHAnsi"/>
                <w:sz w:val="24"/>
                <w:szCs w:val="24"/>
              </w:rPr>
            </w:pPr>
          </w:p>
        </w:tc>
        <w:tc>
          <w:tcPr>
            <w:tcW w:w="333" w:type="dxa"/>
            <w:tcBorders>
              <w:top w:val="single" w:sz="4" w:space="0" w:color="auto"/>
              <w:left w:val="single" w:sz="4" w:space="0" w:color="auto"/>
              <w:bottom w:val="single" w:sz="4" w:space="0" w:color="auto"/>
              <w:right w:val="nil"/>
            </w:tcBorders>
            <w:shd w:val="clear" w:color="auto" w:fill="E36C0A" w:themeFill="accent6" w:themeFillShade="BF"/>
          </w:tcPr>
          <w:p w:rsidR="00236346" w:rsidRPr="008A1331" w:rsidRDefault="00236346" w:rsidP="00183A97">
            <w:pPr>
              <w:rPr>
                <w:rFonts w:asciiTheme="minorHAnsi" w:hAnsiTheme="minorHAnsi"/>
                <w:sz w:val="24"/>
                <w:szCs w:val="24"/>
              </w:rPr>
            </w:pPr>
          </w:p>
        </w:tc>
        <w:tc>
          <w:tcPr>
            <w:tcW w:w="333" w:type="dxa"/>
            <w:tcBorders>
              <w:top w:val="single" w:sz="4" w:space="0" w:color="auto"/>
              <w:left w:val="nil"/>
              <w:bottom w:val="single" w:sz="4" w:space="0" w:color="auto"/>
              <w:right w:val="nil"/>
            </w:tcBorders>
            <w:shd w:val="clear" w:color="auto" w:fill="E36C0A" w:themeFill="accent6" w:themeFillShade="BF"/>
          </w:tcPr>
          <w:p w:rsidR="00236346" w:rsidRPr="008A1331" w:rsidRDefault="00236346" w:rsidP="00183A97">
            <w:pPr>
              <w:rPr>
                <w:rFonts w:asciiTheme="minorHAnsi" w:hAnsiTheme="minorHAnsi"/>
                <w:sz w:val="24"/>
                <w:szCs w:val="24"/>
              </w:rPr>
            </w:pPr>
          </w:p>
        </w:tc>
        <w:tc>
          <w:tcPr>
            <w:tcW w:w="527" w:type="dxa"/>
            <w:tcBorders>
              <w:top w:val="single" w:sz="4" w:space="0" w:color="auto"/>
              <w:left w:val="nil"/>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r>
      <w:tr w:rsidR="00236346" w:rsidRPr="008A1331" w:rsidTr="00BB5EDE">
        <w:trPr>
          <w:trHeight w:val="397"/>
        </w:trPr>
        <w:tc>
          <w:tcPr>
            <w:tcW w:w="3855" w:type="dxa"/>
            <w:tcBorders>
              <w:right w:val="single" w:sz="4" w:space="0" w:color="auto"/>
            </w:tcBorders>
            <w:vAlign w:val="center"/>
          </w:tcPr>
          <w:p w:rsidR="00236346" w:rsidRPr="008A1331" w:rsidRDefault="00236346" w:rsidP="00236346">
            <w:pPr>
              <w:jc w:val="right"/>
              <w:rPr>
                <w:rFonts w:asciiTheme="minorHAnsi" w:hAnsiTheme="minorHAnsi"/>
                <w:sz w:val="24"/>
                <w:szCs w:val="24"/>
              </w:rPr>
            </w:pPr>
            <w:r w:rsidRPr="008A1331">
              <w:rPr>
                <w:rFonts w:asciiTheme="minorHAnsi" w:hAnsiTheme="minorHAnsi"/>
                <w:sz w:val="24"/>
                <w:szCs w:val="24"/>
              </w:rPr>
              <w:t>Referendum and Adoption</w:t>
            </w:r>
          </w:p>
        </w:tc>
        <w:tc>
          <w:tcPr>
            <w:tcW w:w="1193"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1137"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1191"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1256"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333" w:type="dxa"/>
            <w:tcBorders>
              <w:top w:val="single" w:sz="4" w:space="0" w:color="auto"/>
              <w:left w:val="single" w:sz="4" w:space="0" w:color="auto"/>
              <w:bottom w:val="single" w:sz="4" w:space="0" w:color="auto"/>
              <w:right w:val="nil"/>
            </w:tcBorders>
          </w:tcPr>
          <w:p w:rsidR="00236346" w:rsidRPr="008A1331" w:rsidRDefault="00236346" w:rsidP="00183A97">
            <w:pPr>
              <w:rPr>
                <w:rFonts w:asciiTheme="minorHAnsi" w:hAnsiTheme="minorHAnsi"/>
                <w:sz w:val="24"/>
                <w:szCs w:val="24"/>
              </w:rPr>
            </w:pPr>
          </w:p>
        </w:tc>
        <w:tc>
          <w:tcPr>
            <w:tcW w:w="333" w:type="dxa"/>
            <w:tcBorders>
              <w:top w:val="single" w:sz="4" w:space="0" w:color="auto"/>
              <w:left w:val="nil"/>
              <w:bottom w:val="single" w:sz="4" w:space="0" w:color="auto"/>
              <w:right w:val="nil"/>
            </w:tcBorders>
          </w:tcPr>
          <w:p w:rsidR="00236346" w:rsidRPr="008A1331" w:rsidRDefault="00236346" w:rsidP="00183A97">
            <w:pPr>
              <w:rPr>
                <w:rFonts w:asciiTheme="minorHAnsi" w:hAnsiTheme="minorHAnsi"/>
                <w:sz w:val="24"/>
                <w:szCs w:val="24"/>
              </w:rPr>
            </w:pPr>
          </w:p>
        </w:tc>
        <w:tc>
          <w:tcPr>
            <w:tcW w:w="527" w:type="dxa"/>
            <w:tcBorders>
              <w:top w:val="single" w:sz="4" w:space="0" w:color="auto"/>
              <w:left w:val="nil"/>
              <w:bottom w:val="single" w:sz="4" w:space="0" w:color="auto"/>
              <w:right w:val="single" w:sz="4" w:space="0" w:color="auto"/>
            </w:tcBorders>
            <w:shd w:val="clear" w:color="auto" w:fill="E36C0A" w:themeFill="accent6" w:themeFillShade="BF"/>
          </w:tcPr>
          <w:p w:rsidR="00236346" w:rsidRPr="008A1331" w:rsidRDefault="00236346" w:rsidP="00183A97">
            <w:pPr>
              <w:rPr>
                <w:rFonts w:asciiTheme="minorHAnsi" w:hAnsiTheme="minorHAnsi"/>
                <w:sz w:val="24"/>
                <w:szCs w:val="24"/>
              </w:rPr>
            </w:pPr>
          </w:p>
        </w:tc>
      </w:tr>
    </w:tbl>
    <w:p w:rsidR="00236346" w:rsidRPr="008A1331" w:rsidRDefault="00236346" w:rsidP="001952BB">
      <w:pPr>
        <w:jc w:val="left"/>
        <w:rPr>
          <w:rFonts w:asciiTheme="minorHAnsi" w:hAnsiTheme="minorHAnsi"/>
          <w:sz w:val="24"/>
          <w:szCs w:val="24"/>
        </w:rPr>
      </w:pPr>
    </w:p>
    <w:p w:rsidR="001C176C" w:rsidRPr="008A1331" w:rsidRDefault="00DB6D04" w:rsidP="00C2000E">
      <w:pPr>
        <w:spacing w:before="0"/>
        <w:jc w:val="left"/>
        <w:rPr>
          <w:rFonts w:asciiTheme="minorHAnsi" w:hAnsiTheme="minorHAnsi"/>
          <w:b/>
          <w:sz w:val="24"/>
          <w:szCs w:val="24"/>
        </w:rPr>
      </w:pPr>
      <w:r w:rsidRPr="008A1331">
        <w:rPr>
          <w:rFonts w:asciiTheme="minorHAnsi" w:hAnsiTheme="minorHAnsi"/>
          <w:b/>
          <w:sz w:val="24"/>
          <w:szCs w:val="24"/>
        </w:rPr>
        <w:t>How we will C</w:t>
      </w:r>
      <w:r w:rsidR="001C176C" w:rsidRPr="008A1331">
        <w:rPr>
          <w:rFonts w:asciiTheme="minorHAnsi" w:hAnsiTheme="minorHAnsi"/>
          <w:b/>
          <w:sz w:val="24"/>
          <w:szCs w:val="24"/>
        </w:rPr>
        <w:t>onsult</w:t>
      </w:r>
      <w:r w:rsidRPr="008A1331">
        <w:rPr>
          <w:rFonts w:asciiTheme="minorHAnsi" w:hAnsiTheme="minorHAnsi"/>
          <w:b/>
          <w:sz w:val="24"/>
          <w:szCs w:val="24"/>
        </w:rPr>
        <w:t xml:space="preserve"> and C</w:t>
      </w:r>
      <w:r w:rsidR="001C176C" w:rsidRPr="008A1331">
        <w:rPr>
          <w:rFonts w:asciiTheme="minorHAnsi" w:hAnsiTheme="minorHAnsi"/>
          <w:b/>
          <w:sz w:val="24"/>
          <w:szCs w:val="24"/>
        </w:rPr>
        <w:t xml:space="preserve">ommunicate </w:t>
      </w:r>
      <w:r w:rsidRPr="008A1331">
        <w:rPr>
          <w:rFonts w:asciiTheme="minorHAnsi" w:hAnsiTheme="minorHAnsi"/>
          <w:b/>
          <w:sz w:val="24"/>
          <w:szCs w:val="24"/>
        </w:rPr>
        <w:t>I</w:t>
      </w:r>
      <w:r w:rsidR="001C176C" w:rsidRPr="008A1331">
        <w:rPr>
          <w:rFonts w:asciiTheme="minorHAnsi" w:hAnsiTheme="minorHAnsi"/>
          <w:b/>
          <w:sz w:val="24"/>
          <w:szCs w:val="24"/>
        </w:rPr>
        <w:t>nformation</w:t>
      </w:r>
    </w:p>
    <w:p w:rsidR="001C176C" w:rsidRPr="008A1331" w:rsidRDefault="001C176C" w:rsidP="00C2000E">
      <w:pPr>
        <w:spacing w:before="0"/>
        <w:jc w:val="left"/>
        <w:rPr>
          <w:rFonts w:asciiTheme="minorHAnsi" w:hAnsiTheme="minorHAnsi"/>
          <w:sz w:val="24"/>
          <w:szCs w:val="24"/>
        </w:rPr>
      </w:pPr>
      <w:r w:rsidRPr="008A1331">
        <w:rPr>
          <w:rFonts w:asciiTheme="minorHAnsi" w:hAnsiTheme="minorHAnsi"/>
          <w:sz w:val="24"/>
          <w:szCs w:val="24"/>
        </w:rPr>
        <w:t xml:space="preserve">We will consult and communicate with our community (both residents and businesses) through a </w:t>
      </w:r>
      <w:r w:rsidR="00DB6D04" w:rsidRPr="008A1331">
        <w:rPr>
          <w:rFonts w:asciiTheme="minorHAnsi" w:hAnsiTheme="minorHAnsi"/>
          <w:sz w:val="24"/>
          <w:szCs w:val="24"/>
        </w:rPr>
        <w:t>variety</w:t>
      </w:r>
      <w:r w:rsidRPr="008A1331">
        <w:rPr>
          <w:rFonts w:asciiTheme="minorHAnsi" w:hAnsiTheme="minorHAnsi"/>
          <w:sz w:val="24"/>
          <w:szCs w:val="24"/>
        </w:rPr>
        <w:t xml:space="preserve"> of methods as appropriate.  These will include the following:</w:t>
      </w:r>
    </w:p>
    <w:p w:rsidR="001C176C" w:rsidRPr="008A1331" w:rsidRDefault="001C176C" w:rsidP="001952BB">
      <w:pPr>
        <w:pStyle w:val="ListParagraph"/>
        <w:numPr>
          <w:ilvl w:val="0"/>
          <w:numId w:val="1"/>
        </w:numPr>
        <w:jc w:val="left"/>
        <w:rPr>
          <w:rFonts w:asciiTheme="minorHAnsi" w:hAnsiTheme="minorHAnsi"/>
          <w:sz w:val="24"/>
          <w:szCs w:val="24"/>
        </w:rPr>
      </w:pPr>
      <w:r w:rsidRPr="008A1331">
        <w:rPr>
          <w:rFonts w:asciiTheme="minorHAnsi" w:hAnsiTheme="minorHAnsi"/>
          <w:sz w:val="24"/>
          <w:szCs w:val="24"/>
        </w:rPr>
        <w:t>articles in the Parish newsletter delivered t</w:t>
      </w:r>
      <w:r w:rsidR="006D106F" w:rsidRPr="008A1331">
        <w:rPr>
          <w:rFonts w:asciiTheme="minorHAnsi" w:hAnsiTheme="minorHAnsi"/>
          <w:sz w:val="24"/>
          <w:szCs w:val="24"/>
        </w:rPr>
        <w:t>o most households in the Parish</w:t>
      </w:r>
    </w:p>
    <w:p w:rsidR="001C176C" w:rsidRPr="008A1331" w:rsidRDefault="001C176C" w:rsidP="001952BB">
      <w:pPr>
        <w:pStyle w:val="ListParagraph"/>
        <w:numPr>
          <w:ilvl w:val="0"/>
          <w:numId w:val="1"/>
        </w:numPr>
        <w:jc w:val="left"/>
        <w:rPr>
          <w:rFonts w:asciiTheme="minorHAnsi" w:hAnsiTheme="minorHAnsi"/>
          <w:sz w:val="24"/>
          <w:szCs w:val="24"/>
        </w:rPr>
      </w:pPr>
      <w:r w:rsidRPr="008A1331">
        <w:rPr>
          <w:rFonts w:asciiTheme="minorHAnsi" w:hAnsiTheme="minorHAnsi"/>
          <w:sz w:val="24"/>
          <w:szCs w:val="24"/>
        </w:rPr>
        <w:t>consultation events, exhibitions, me</w:t>
      </w:r>
      <w:r w:rsidR="006D106F" w:rsidRPr="008A1331">
        <w:rPr>
          <w:rFonts w:asciiTheme="minorHAnsi" w:hAnsiTheme="minorHAnsi"/>
          <w:sz w:val="24"/>
          <w:szCs w:val="24"/>
        </w:rPr>
        <w:t>etings, surgeries and workshops</w:t>
      </w:r>
    </w:p>
    <w:p w:rsidR="001C176C" w:rsidRPr="008A1331" w:rsidRDefault="001C176C" w:rsidP="001952BB">
      <w:pPr>
        <w:pStyle w:val="ListParagraph"/>
        <w:numPr>
          <w:ilvl w:val="0"/>
          <w:numId w:val="1"/>
        </w:numPr>
        <w:jc w:val="left"/>
        <w:rPr>
          <w:rFonts w:asciiTheme="minorHAnsi" w:hAnsiTheme="minorHAnsi"/>
          <w:sz w:val="24"/>
          <w:szCs w:val="24"/>
        </w:rPr>
      </w:pPr>
      <w:r w:rsidRPr="008A1331">
        <w:rPr>
          <w:rFonts w:asciiTheme="minorHAnsi" w:hAnsiTheme="minorHAnsi"/>
          <w:sz w:val="24"/>
          <w:szCs w:val="24"/>
        </w:rPr>
        <w:t>face-to-face meetings with and presentations to organisations</w:t>
      </w:r>
      <w:r w:rsidR="006D106F" w:rsidRPr="008A1331">
        <w:rPr>
          <w:rFonts w:asciiTheme="minorHAnsi" w:hAnsiTheme="minorHAnsi"/>
          <w:sz w:val="24"/>
          <w:szCs w:val="24"/>
        </w:rPr>
        <w:t>, groups and other stakeholders</w:t>
      </w:r>
    </w:p>
    <w:p w:rsidR="001C176C" w:rsidRPr="008A1331" w:rsidRDefault="001C176C" w:rsidP="001952BB">
      <w:pPr>
        <w:pStyle w:val="ListParagraph"/>
        <w:numPr>
          <w:ilvl w:val="0"/>
          <w:numId w:val="1"/>
        </w:numPr>
        <w:jc w:val="left"/>
        <w:rPr>
          <w:rFonts w:asciiTheme="minorHAnsi" w:hAnsiTheme="minorHAnsi"/>
          <w:sz w:val="24"/>
          <w:szCs w:val="24"/>
        </w:rPr>
      </w:pPr>
      <w:r w:rsidRPr="008A1331">
        <w:rPr>
          <w:rFonts w:asciiTheme="minorHAnsi" w:hAnsiTheme="minorHAnsi"/>
          <w:sz w:val="24"/>
          <w:szCs w:val="24"/>
        </w:rPr>
        <w:t>representati</w:t>
      </w:r>
      <w:r w:rsidR="006D106F" w:rsidRPr="008A1331">
        <w:rPr>
          <w:rFonts w:asciiTheme="minorHAnsi" w:hAnsiTheme="minorHAnsi"/>
          <w:sz w:val="24"/>
          <w:szCs w:val="24"/>
        </w:rPr>
        <w:t>on at existing community events</w:t>
      </w:r>
    </w:p>
    <w:p w:rsidR="001C176C" w:rsidRPr="008A1331" w:rsidRDefault="001C176C" w:rsidP="001952BB">
      <w:pPr>
        <w:pStyle w:val="ListParagraph"/>
        <w:numPr>
          <w:ilvl w:val="0"/>
          <w:numId w:val="1"/>
        </w:numPr>
        <w:jc w:val="left"/>
        <w:rPr>
          <w:rFonts w:asciiTheme="minorHAnsi" w:hAnsiTheme="minorHAnsi"/>
          <w:sz w:val="24"/>
          <w:szCs w:val="24"/>
        </w:rPr>
      </w:pPr>
      <w:r w:rsidRPr="008A1331">
        <w:rPr>
          <w:rFonts w:asciiTheme="minorHAnsi" w:hAnsiTheme="minorHAnsi"/>
          <w:sz w:val="24"/>
          <w:szCs w:val="24"/>
        </w:rPr>
        <w:t>fliers and bulletins</w:t>
      </w:r>
      <w:r w:rsidR="006D106F" w:rsidRPr="008A1331">
        <w:rPr>
          <w:rFonts w:asciiTheme="minorHAnsi" w:hAnsiTheme="minorHAnsi"/>
          <w:sz w:val="24"/>
          <w:szCs w:val="24"/>
        </w:rPr>
        <w:t xml:space="preserve"> on Parish public notice-boards</w:t>
      </w:r>
    </w:p>
    <w:p w:rsidR="001C176C" w:rsidRPr="00013C81" w:rsidRDefault="00013C81" w:rsidP="001952BB">
      <w:pPr>
        <w:pStyle w:val="ListParagraph"/>
        <w:numPr>
          <w:ilvl w:val="0"/>
          <w:numId w:val="1"/>
        </w:numPr>
        <w:jc w:val="left"/>
        <w:rPr>
          <w:rFonts w:asciiTheme="minorHAnsi" w:hAnsiTheme="minorHAnsi"/>
          <w:sz w:val="24"/>
          <w:szCs w:val="24"/>
        </w:rPr>
      </w:pPr>
      <w:r w:rsidRPr="00013C81">
        <w:rPr>
          <w:rFonts w:asciiTheme="minorHAnsi" w:hAnsiTheme="minorHAnsi"/>
          <w:sz w:val="24"/>
          <w:szCs w:val="24"/>
        </w:rPr>
        <w:t>our village website www.yarcombe.net</w:t>
      </w:r>
    </w:p>
    <w:p w:rsidR="001C176C" w:rsidRPr="008A1331" w:rsidRDefault="001C176C" w:rsidP="001952BB">
      <w:pPr>
        <w:pStyle w:val="ListParagraph"/>
        <w:numPr>
          <w:ilvl w:val="0"/>
          <w:numId w:val="1"/>
        </w:numPr>
        <w:jc w:val="left"/>
        <w:rPr>
          <w:rFonts w:asciiTheme="minorHAnsi" w:hAnsiTheme="minorHAnsi"/>
          <w:sz w:val="24"/>
          <w:szCs w:val="24"/>
        </w:rPr>
      </w:pPr>
      <w:r w:rsidRPr="008A1331">
        <w:rPr>
          <w:rFonts w:asciiTheme="minorHAnsi" w:hAnsiTheme="minorHAnsi"/>
          <w:sz w:val="24"/>
          <w:szCs w:val="24"/>
        </w:rPr>
        <w:t>press releases a</w:t>
      </w:r>
      <w:r w:rsidR="006D106F" w:rsidRPr="008A1331">
        <w:rPr>
          <w:rFonts w:asciiTheme="minorHAnsi" w:hAnsiTheme="minorHAnsi"/>
          <w:sz w:val="24"/>
          <w:szCs w:val="24"/>
        </w:rPr>
        <w:t>nd articles in the local press</w:t>
      </w:r>
    </w:p>
    <w:p w:rsidR="001C176C" w:rsidRPr="008A1331" w:rsidRDefault="001C176C" w:rsidP="001952BB">
      <w:pPr>
        <w:pStyle w:val="ListParagraph"/>
        <w:numPr>
          <w:ilvl w:val="0"/>
          <w:numId w:val="1"/>
        </w:numPr>
        <w:jc w:val="left"/>
        <w:rPr>
          <w:rFonts w:asciiTheme="minorHAnsi" w:hAnsiTheme="minorHAnsi"/>
          <w:sz w:val="24"/>
          <w:szCs w:val="24"/>
        </w:rPr>
      </w:pPr>
      <w:r w:rsidRPr="008A1331">
        <w:rPr>
          <w:rFonts w:asciiTheme="minorHAnsi" w:hAnsiTheme="minorHAnsi"/>
          <w:sz w:val="24"/>
          <w:szCs w:val="24"/>
        </w:rPr>
        <w:t xml:space="preserve">by post </w:t>
      </w:r>
      <w:r w:rsidR="006D106F" w:rsidRPr="008A1331">
        <w:rPr>
          <w:rFonts w:asciiTheme="minorHAnsi" w:hAnsiTheme="minorHAnsi"/>
          <w:sz w:val="24"/>
          <w:szCs w:val="24"/>
        </w:rPr>
        <w:t>if necessary</w:t>
      </w:r>
    </w:p>
    <w:p w:rsidR="001C176C" w:rsidRPr="008A1331" w:rsidRDefault="00C5366C" w:rsidP="00C2000E">
      <w:pPr>
        <w:spacing w:before="0"/>
        <w:jc w:val="left"/>
        <w:rPr>
          <w:rFonts w:asciiTheme="minorHAnsi" w:hAnsiTheme="minorHAnsi"/>
          <w:sz w:val="24"/>
          <w:szCs w:val="24"/>
        </w:rPr>
      </w:pPr>
      <w:r>
        <w:rPr>
          <w:rFonts w:asciiTheme="minorHAnsi" w:hAnsiTheme="minorHAnsi"/>
          <w:sz w:val="24"/>
          <w:szCs w:val="24"/>
        </w:rPr>
        <w:t>W</w:t>
      </w:r>
      <w:r w:rsidR="001C176C" w:rsidRPr="008A1331">
        <w:rPr>
          <w:rFonts w:asciiTheme="minorHAnsi" w:hAnsiTheme="minorHAnsi"/>
          <w:sz w:val="24"/>
          <w:szCs w:val="24"/>
        </w:rPr>
        <w:t xml:space="preserve">e are also </w:t>
      </w:r>
      <w:r w:rsidR="00C2000E" w:rsidRPr="008A1331">
        <w:rPr>
          <w:rFonts w:asciiTheme="minorHAnsi" w:hAnsiTheme="minorHAnsi"/>
          <w:sz w:val="24"/>
          <w:szCs w:val="24"/>
        </w:rPr>
        <w:t>prepared</w:t>
      </w:r>
      <w:r w:rsidR="001C176C" w:rsidRPr="008A1331">
        <w:rPr>
          <w:rFonts w:asciiTheme="minorHAnsi" w:hAnsiTheme="minorHAnsi"/>
          <w:sz w:val="24"/>
          <w:szCs w:val="24"/>
        </w:rPr>
        <w:t xml:space="preserve"> to come and talk to community groups and organisations at their meetings about the Neighbourhood Plan on request.</w:t>
      </w:r>
    </w:p>
    <w:p w:rsidR="00C2000E" w:rsidRDefault="00C2000E" w:rsidP="00C2000E">
      <w:pPr>
        <w:spacing w:before="0"/>
        <w:jc w:val="left"/>
        <w:rPr>
          <w:rFonts w:asciiTheme="minorHAnsi" w:hAnsiTheme="minorHAnsi"/>
          <w:sz w:val="24"/>
          <w:szCs w:val="24"/>
        </w:rPr>
      </w:pPr>
    </w:p>
    <w:p w:rsidR="00013C81" w:rsidRPr="008A1331" w:rsidRDefault="00013C81" w:rsidP="00C2000E">
      <w:pPr>
        <w:spacing w:before="0"/>
        <w:jc w:val="left"/>
        <w:rPr>
          <w:rFonts w:asciiTheme="minorHAnsi" w:hAnsiTheme="minorHAnsi"/>
          <w:sz w:val="24"/>
          <w:szCs w:val="24"/>
        </w:rPr>
      </w:pPr>
    </w:p>
    <w:p w:rsidR="001C176C" w:rsidRPr="008A1331" w:rsidRDefault="00183A97" w:rsidP="00C2000E">
      <w:pPr>
        <w:spacing w:before="0"/>
        <w:jc w:val="left"/>
        <w:rPr>
          <w:rFonts w:asciiTheme="minorHAnsi" w:hAnsiTheme="minorHAnsi"/>
          <w:b/>
          <w:sz w:val="24"/>
          <w:szCs w:val="24"/>
        </w:rPr>
      </w:pPr>
      <w:r w:rsidRPr="008A1331">
        <w:rPr>
          <w:rFonts w:asciiTheme="minorHAnsi" w:hAnsiTheme="minorHAnsi"/>
          <w:b/>
          <w:sz w:val="24"/>
          <w:szCs w:val="24"/>
        </w:rPr>
        <w:lastRenderedPageBreak/>
        <w:t>Who we will C</w:t>
      </w:r>
      <w:r w:rsidR="001C176C" w:rsidRPr="008A1331">
        <w:rPr>
          <w:rFonts w:asciiTheme="minorHAnsi" w:hAnsiTheme="minorHAnsi"/>
          <w:b/>
          <w:sz w:val="24"/>
          <w:szCs w:val="24"/>
        </w:rPr>
        <w:t>onsult</w:t>
      </w:r>
    </w:p>
    <w:p w:rsidR="00FC371C" w:rsidRPr="008A1331" w:rsidRDefault="00FC371C" w:rsidP="00C2000E">
      <w:pPr>
        <w:spacing w:before="0"/>
        <w:jc w:val="left"/>
        <w:rPr>
          <w:rFonts w:asciiTheme="minorHAnsi" w:hAnsiTheme="minorHAnsi"/>
          <w:b/>
          <w:sz w:val="24"/>
          <w:szCs w:val="24"/>
        </w:rPr>
      </w:pPr>
    </w:p>
    <w:p w:rsidR="00D209BE" w:rsidRDefault="001C176C" w:rsidP="00C2000E">
      <w:pPr>
        <w:spacing w:before="0"/>
        <w:jc w:val="left"/>
        <w:rPr>
          <w:rFonts w:asciiTheme="minorHAnsi" w:hAnsiTheme="minorHAnsi"/>
          <w:sz w:val="24"/>
          <w:szCs w:val="24"/>
        </w:rPr>
      </w:pPr>
      <w:r w:rsidRPr="008A1331">
        <w:rPr>
          <w:rFonts w:asciiTheme="minorHAnsi" w:hAnsiTheme="minorHAnsi"/>
          <w:sz w:val="24"/>
          <w:szCs w:val="24"/>
        </w:rPr>
        <w:t xml:space="preserve">The list of those who we wish to consult is extensive and will not be restricted.  </w:t>
      </w:r>
      <w:r w:rsidR="00DB6D04" w:rsidRPr="008A1331">
        <w:rPr>
          <w:rFonts w:asciiTheme="minorHAnsi" w:hAnsiTheme="minorHAnsi"/>
          <w:sz w:val="24"/>
          <w:szCs w:val="24"/>
        </w:rPr>
        <w:t>Our initial</w:t>
      </w:r>
      <w:r w:rsidRPr="008A1331">
        <w:rPr>
          <w:rFonts w:asciiTheme="minorHAnsi" w:hAnsiTheme="minorHAnsi"/>
          <w:sz w:val="24"/>
          <w:szCs w:val="24"/>
        </w:rPr>
        <w:t xml:space="preserve"> list</w:t>
      </w:r>
      <w:r w:rsidR="00DB6D04" w:rsidRPr="008A1331">
        <w:rPr>
          <w:rFonts w:asciiTheme="minorHAnsi" w:hAnsiTheme="minorHAnsi"/>
          <w:sz w:val="24"/>
          <w:szCs w:val="24"/>
        </w:rPr>
        <w:t xml:space="preserve"> of consultees is set out</w:t>
      </w:r>
      <w:r w:rsidRPr="008A1331">
        <w:rPr>
          <w:rFonts w:asciiTheme="minorHAnsi" w:hAnsiTheme="minorHAnsi"/>
          <w:sz w:val="24"/>
          <w:szCs w:val="24"/>
        </w:rPr>
        <w:t xml:space="preserve"> </w:t>
      </w:r>
      <w:r w:rsidR="00A52093">
        <w:rPr>
          <w:rFonts w:asciiTheme="minorHAnsi" w:hAnsiTheme="minorHAnsi"/>
          <w:sz w:val="24"/>
          <w:szCs w:val="24"/>
        </w:rPr>
        <w:t>in Appendix 1</w:t>
      </w:r>
      <w:r w:rsidR="00DB6D04" w:rsidRPr="008A1331">
        <w:rPr>
          <w:rFonts w:asciiTheme="minorHAnsi" w:hAnsiTheme="minorHAnsi"/>
          <w:sz w:val="24"/>
          <w:szCs w:val="24"/>
        </w:rPr>
        <w:t xml:space="preserve">. It includes both </w:t>
      </w:r>
      <w:r w:rsidRPr="008A1331">
        <w:rPr>
          <w:rFonts w:asciiTheme="minorHAnsi" w:hAnsiTheme="minorHAnsi"/>
          <w:sz w:val="24"/>
          <w:szCs w:val="24"/>
        </w:rPr>
        <w:t>those with a local and those with a more strategic interest or role</w:t>
      </w:r>
      <w:r w:rsidR="00DB6D04" w:rsidRPr="008A1331">
        <w:rPr>
          <w:rFonts w:asciiTheme="minorHAnsi" w:hAnsiTheme="minorHAnsi"/>
          <w:sz w:val="24"/>
          <w:szCs w:val="24"/>
        </w:rPr>
        <w:t xml:space="preserve"> in the parish</w:t>
      </w:r>
      <w:r w:rsidRPr="008A1331">
        <w:rPr>
          <w:rFonts w:asciiTheme="minorHAnsi" w:hAnsiTheme="minorHAnsi"/>
          <w:sz w:val="24"/>
          <w:szCs w:val="24"/>
        </w:rPr>
        <w:t>.  Th</w:t>
      </w:r>
      <w:r w:rsidR="002E46E8" w:rsidRPr="008A1331">
        <w:rPr>
          <w:rFonts w:asciiTheme="minorHAnsi" w:hAnsiTheme="minorHAnsi"/>
          <w:sz w:val="24"/>
          <w:szCs w:val="24"/>
        </w:rPr>
        <w:t>is</w:t>
      </w:r>
      <w:r w:rsidRPr="008A1331">
        <w:rPr>
          <w:rFonts w:asciiTheme="minorHAnsi" w:hAnsiTheme="minorHAnsi"/>
          <w:sz w:val="24"/>
          <w:szCs w:val="24"/>
        </w:rPr>
        <w:t xml:space="preserve"> list is not intended to be </w:t>
      </w:r>
      <w:r w:rsidR="00DB6D04" w:rsidRPr="008A1331">
        <w:rPr>
          <w:rFonts w:asciiTheme="minorHAnsi" w:hAnsiTheme="minorHAnsi"/>
          <w:sz w:val="24"/>
          <w:szCs w:val="24"/>
        </w:rPr>
        <w:t>finite</w:t>
      </w:r>
      <w:r w:rsidRPr="008A1331">
        <w:rPr>
          <w:rFonts w:asciiTheme="minorHAnsi" w:hAnsiTheme="minorHAnsi"/>
          <w:sz w:val="24"/>
          <w:szCs w:val="24"/>
        </w:rPr>
        <w:t xml:space="preserve"> and other stakeholders </w:t>
      </w:r>
      <w:r w:rsidR="002E46E8" w:rsidRPr="008A1331">
        <w:rPr>
          <w:rFonts w:asciiTheme="minorHAnsi" w:hAnsiTheme="minorHAnsi"/>
          <w:sz w:val="24"/>
          <w:szCs w:val="24"/>
        </w:rPr>
        <w:t>and consultees will</w:t>
      </w:r>
      <w:r w:rsidRPr="008A1331">
        <w:rPr>
          <w:rFonts w:asciiTheme="minorHAnsi" w:hAnsiTheme="minorHAnsi"/>
          <w:sz w:val="24"/>
          <w:szCs w:val="24"/>
        </w:rPr>
        <w:t xml:space="preserve"> be added during the development of the Plan.  </w:t>
      </w:r>
      <w:r w:rsidR="00A52093">
        <w:rPr>
          <w:rFonts w:asciiTheme="minorHAnsi" w:hAnsiTheme="minorHAnsi"/>
          <w:sz w:val="24"/>
          <w:szCs w:val="24"/>
        </w:rPr>
        <w:t>We will be contacting these ‘stakehold</w:t>
      </w:r>
      <w:r w:rsidR="00C5366C">
        <w:rPr>
          <w:rFonts w:asciiTheme="minorHAnsi" w:hAnsiTheme="minorHAnsi"/>
          <w:sz w:val="24"/>
          <w:szCs w:val="24"/>
        </w:rPr>
        <w:t xml:space="preserve">ers’ </w:t>
      </w:r>
      <w:r w:rsidR="00A52093">
        <w:rPr>
          <w:rFonts w:asciiTheme="minorHAnsi" w:hAnsiTheme="minorHAnsi"/>
          <w:sz w:val="24"/>
          <w:szCs w:val="24"/>
        </w:rPr>
        <w:t xml:space="preserve"> to inform them of what we are doing and ask for their thoughts on the key issues they see for the parish as relevant to them.  </w:t>
      </w:r>
    </w:p>
    <w:p w:rsidR="00D209BE" w:rsidRDefault="00D209BE" w:rsidP="00C2000E">
      <w:pPr>
        <w:spacing w:before="0"/>
        <w:jc w:val="left"/>
        <w:rPr>
          <w:rFonts w:asciiTheme="minorHAnsi" w:hAnsiTheme="minorHAnsi"/>
          <w:sz w:val="24"/>
          <w:szCs w:val="24"/>
        </w:rPr>
      </w:pPr>
    </w:p>
    <w:p w:rsidR="001C176C" w:rsidRPr="008A1331" w:rsidRDefault="00B4602D" w:rsidP="00C2000E">
      <w:pPr>
        <w:spacing w:before="0"/>
        <w:jc w:val="left"/>
        <w:rPr>
          <w:rFonts w:asciiTheme="minorHAnsi" w:hAnsiTheme="minorHAnsi"/>
          <w:sz w:val="24"/>
          <w:szCs w:val="24"/>
        </w:rPr>
      </w:pPr>
      <w:r>
        <w:rPr>
          <w:rFonts w:asciiTheme="minorHAnsi" w:hAnsiTheme="minorHAnsi"/>
          <w:sz w:val="24"/>
          <w:szCs w:val="24"/>
        </w:rPr>
        <w:t>An example</w:t>
      </w:r>
      <w:r w:rsidR="00A52093">
        <w:rPr>
          <w:rFonts w:asciiTheme="minorHAnsi" w:hAnsiTheme="minorHAnsi"/>
          <w:sz w:val="24"/>
          <w:szCs w:val="24"/>
        </w:rPr>
        <w:t xml:space="preserve"> of </w:t>
      </w:r>
      <w:r>
        <w:rPr>
          <w:rFonts w:asciiTheme="minorHAnsi" w:hAnsiTheme="minorHAnsi"/>
          <w:sz w:val="24"/>
          <w:szCs w:val="24"/>
        </w:rPr>
        <w:t xml:space="preserve">a letter </w:t>
      </w:r>
      <w:r w:rsidRPr="008C09E7">
        <w:rPr>
          <w:rFonts w:asciiTheme="minorHAnsi" w:hAnsiTheme="minorHAnsi"/>
          <w:color w:val="000000" w:themeColor="text1"/>
          <w:sz w:val="24"/>
          <w:szCs w:val="24"/>
        </w:rPr>
        <w:t>or email</w:t>
      </w:r>
      <w:r w:rsidR="00A52093" w:rsidRPr="008C09E7">
        <w:rPr>
          <w:rFonts w:asciiTheme="minorHAnsi" w:hAnsiTheme="minorHAnsi"/>
          <w:color w:val="000000" w:themeColor="text1"/>
          <w:sz w:val="24"/>
          <w:szCs w:val="24"/>
        </w:rPr>
        <w:t xml:space="preserve"> </w:t>
      </w:r>
      <w:r w:rsidRPr="008C09E7">
        <w:rPr>
          <w:rFonts w:asciiTheme="minorHAnsi" w:hAnsiTheme="minorHAnsi"/>
          <w:color w:val="000000" w:themeColor="text1"/>
          <w:sz w:val="24"/>
          <w:szCs w:val="24"/>
        </w:rPr>
        <w:t xml:space="preserve">we </w:t>
      </w:r>
      <w:r w:rsidR="00D209BE" w:rsidRPr="008C09E7">
        <w:rPr>
          <w:rFonts w:asciiTheme="minorHAnsi" w:hAnsiTheme="minorHAnsi"/>
          <w:color w:val="000000" w:themeColor="text1"/>
          <w:sz w:val="24"/>
          <w:szCs w:val="24"/>
        </w:rPr>
        <w:t>w</w:t>
      </w:r>
      <w:r w:rsidRPr="008C09E7">
        <w:rPr>
          <w:rFonts w:asciiTheme="minorHAnsi" w:hAnsiTheme="minorHAnsi"/>
          <w:color w:val="000000" w:themeColor="text1"/>
          <w:sz w:val="24"/>
          <w:szCs w:val="24"/>
        </w:rPr>
        <w:t>ill send</w:t>
      </w:r>
      <w:r w:rsidR="00A52093">
        <w:rPr>
          <w:rFonts w:asciiTheme="minorHAnsi" w:hAnsiTheme="minorHAnsi"/>
          <w:sz w:val="24"/>
          <w:szCs w:val="24"/>
        </w:rPr>
        <w:t xml:space="preserve"> </w:t>
      </w:r>
      <w:r w:rsidR="00D209BE">
        <w:rPr>
          <w:rFonts w:asciiTheme="minorHAnsi" w:hAnsiTheme="minorHAnsi"/>
          <w:sz w:val="24"/>
          <w:szCs w:val="24"/>
        </w:rPr>
        <w:t xml:space="preserve">to specific local organisations, clubs and societies and more ‘strategic’ agencies and bodies </w:t>
      </w:r>
      <w:r>
        <w:rPr>
          <w:rFonts w:asciiTheme="minorHAnsi" w:hAnsiTheme="minorHAnsi"/>
          <w:sz w:val="24"/>
          <w:szCs w:val="24"/>
        </w:rPr>
        <w:t>is</w:t>
      </w:r>
      <w:r w:rsidR="00A52093">
        <w:rPr>
          <w:rFonts w:asciiTheme="minorHAnsi" w:hAnsiTheme="minorHAnsi"/>
          <w:sz w:val="24"/>
          <w:szCs w:val="24"/>
        </w:rPr>
        <w:t xml:space="preserve"> attached as </w:t>
      </w:r>
      <w:r>
        <w:rPr>
          <w:rFonts w:asciiTheme="minorHAnsi" w:hAnsiTheme="minorHAnsi"/>
          <w:sz w:val="24"/>
          <w:szCs w:val="24"/>
        </w:rPr>
        <w:t>Appendix 2.</w:t>
      </w:r>
    </w:p>
    <w:p w:rsidR="00C2000E" w:rsidRPr="008A1331" w:rsidRDefault="00C2000E" w:rsidP="00C2000E">
      <w:pPr>
        <w:spacing w:before="0"/>
        <w:jc w:val="left"/>
        <w:rPr>
          <w:rFonts w:asciiTheme="minorHAnsi" w:hAnsiTheme="minorHAnsi"/>
          <w:sz w:val="24"/>
          <w:szCs w:val="24"/>
        </w:rPr>
      </w:pPr>
    </w:p>
    <w:p w:rsidR="00C2000E" w:rsidRPr="008A1331" w:rsidRDefault="001C176C" w:rsidP="00C2000E">
      <w:pPr>
        <w:spacing w:before="0"/>
        <w:jc w:val="left"/>
        <w:rPr>
          <w:rFonts w:asciiTheme="minorHAnsi" w:hAnsiTheme="minorHAnsi"/>
          <w:sz w:val="24"/>
          <w:szCs w:val="24"/>
        </w:rPr>
      </w:pPr>
      <w:r w:rsidRPr="008A1331">
        <w:rPr>
          <w:rFonts w:asciiTheme="minorHAnsi" w:hAnsiTheme="minorHAnsi"/>
          <w:sz w:val="24"/>
          <w:szCs w:val="24"/>
        </w:rPr>
        <w:t>Individuals are not identified in this list, but where possible, individual contact officers and representatives of stakeholder organisations will be contacted rather than</w:t>
      </w:r>
      <w:r w:rsidR="00BE2976" w:rsidRPr="008A1331">
        <w:rPr>
          <w:rFonts w:asciiTheme="minorHAnsi" w:hAnsiTheme="minorHAnsi"/>
          <w:sz w:val="24"/>
          <w:szCs w:val="24"/>
        </w:rPr>
        <w:t xml:space="preserve"> using</w:t>
      </w:r>
      <w:r w:rsidRPr="008A1331">
        <w:rPr>
          <w:rFonts w:asciiTheme="minorHAnsi" w:hAnsiTheme="minorHAnsi"/>
          <w:sz w:val="24"/>
          <w:szCs w:val="24"/>
        </w:rPr>
        <w:t xml:space="preserve"> generic contact details.  When </w:t>
      </w:r>
      <w:r w:rsidR="00BE2976" w:rsidRPr="008A1331">
        <w:rPr>
          <w:rFonts w:asciiTheme="minorHAnsi" w:hAnsiTheme="minorHAnsi"/>
          <w:sz w:val="24"/>
          <w:szCs w:val="24"/>
        </w:rPr>
        <w:t>we are undertaking formal consultation on the</w:t>
      </w:r>
      <w:r w:rsidRPr="008A1331">
        <w:rPr>
          <w:rFonts w:asciiTheme="minorHAnsi" w:hAnsiTheme="minorHAnsi"/>
          <w:sz w:val="24"/>
          <w:szCs w:val="24"/>
        </w:rPr>
        <w:t xml:space="preserve"> submission draft of the Plan we will notify </w:t>
      </w:r>
      <w:r w:rsidR="00BE2976" w:rsidRPr="008A1331">
        <w:rPr>
          <w:rFonts w:asciiTheme="minorHAnsi" w:hAnsiTheme="minorHAnsi"/>
          <w:sz w:val="24"/>
          <w:szCs w:val="24"/>
        </w:rPr>
        <w:t xml:space="preserve">all </w:t>
      </w:r>
      <w:r w:rsidRPr="008A1331">
        <w:rPr>
          <w:rFonts w:asciiTheme="minorHAnsi" w:hAnsiTheme="minorHAnsi"/>
          <w:sz w:val="24"/>
          <w:szCs w:val="24"/>
        </w:rPr>
        <w:t xml:space="preserve">statutory consultees on the Government’s </w:t>
      </w:r>
      <w:r w:rsidR="00BE2976" w:rsidRPr="008A1331">
        <w:rPr>
          <w:rFonts w:asciiTheme="minorHAnsi" w:hAnsiTheme="minorHAnsi"/>
          <w:sz w:val="24"/>
          <w:szCs w:val="24"/>
        </w:rPr>
        <w:t>regulations</w:t>
      </w:r>
      <w:r w:rsidRPr="008A1331">
        <w:rPr>
          <w:rFonts w:asciiTheme="minorHAnsi" w:hAnsiTheme="minorHAnsi"/>
          <w:sz w:val="24"/>
          <w:szCs w:val="24"/>
        </w:rPr>
        <w:t xml:space="preserve"> at the time of submission, although many of those are </w:t>
      </w:r>
      <w:r w:rsidR="00BE2976" w:rsidRPr="008A1331">
        <w:rPr>
          <w:rFonts w:asciiTheme="minorHAnsi" w:hAnsiTheme="minorHAnsi"/>
          <w:sz w:val="24"/>
          <w:szCs w:val="24"/>
        </w:rPr>
        <w:t xml:space="preserve">already </w:t>
      </w:r>
      <w:r w:rsidRPr="008A1331">
        <w:rPr>
          <w:rFonts w:asciiTheme="minorHAnsi" w:hAnsiTheme="minorHAnsi"/>
          <w:sz w:val="24"/>
          <w:szCs w:val="24"/>
        </w:rPr>
        <w:t xml:space="preserve">included in </w:t>
      </w:r>
      <w:r w:rsidR="00A52093">
        <w:rPr>
          <w:rFonts w:asciiTheme="minorHAnsi" w:hAnsiTheme="minorHAnsi"/>
          <w:sz w:val="24"/>
          <w:szCs w:val="24"/>
        </w:rPr>
        <w:t>Appendix 1</w:t>
      </w:r>
      <w:r w:rsidRPr="008A1331">
        <w:rPr>
          <w:rFonts w:asciiTheme="minorHAnsi" w:hAnsiTheme="minorHAnsi"/>
          <w:sz w:val="24"/>
          <w:szCs w:val="24"/>
        </w:rPr>
        <w:t>.</w:t>
      </w:r>
    </w:p>
    <w:p w:rsidR="00C2000E" w:rsidRPr="008A1331" w:rsidRDefault="00C2000E" w:rsidP="00C2000E">
      <w:pPr>
        <w:spacing w:before="0"/>
        <w:jc w:val="left"/>
        <w:rPr>
          <w:rFonts w:asciiTheme="minorHAnsi" w:hAnsiTheme="minorHAnsi"/>
          <w:sz w:val="24"/>
          <w:szCs w:val="24"/>
        </w:rPr>
      </w:pPr>
    </w:p>
    <w:p w:rsidR="00C2000E" w:rsidRPr="008A1331" w:rsidRDefault="001C176C" w:rsidP="00C2000E">
      <w:pPr>
        <w:spacing w:before="0"/>
        <w:jc w:val="left"/>
        <w:rPr>
          <w:rFonts w:asciiTheme="minorHAnsi" w:hAnsiTheme="minorHAnsi"/>
          <w:sz w:val="24"/>
          <w:szCs w:val="24"/>
        </w:rPr>
      </w:pPr>
      <w:r w:rsidRPr="008A1331">
        <w:rPr>
          <w:rFonts w:asciiTheme="minorHAnsi" w:hAnsiTheme="minorHAnsi"/>
          <w:sz w:val="24"/>
          <w:szCs w:val="24"/>
        </w:rPr>
        <w:t xml:space="preserve">Consultees will initially be notified </w:t>
      </w:r>
      <w:r w:rsidR="00C2000E" w:rsidRPr="008A1331">
        <w:rPr>
          <w:rFonts w:asciiTheme="minorHAnsi" w:hAnsiTheme="minorHAnsi"/>
          <w:sz w:val="24"/>
          <w:szCs w:val="24"/>
        </w:rPr>
        <w:t>in writing</w:t>
      </w:r>
      <w:r w:rsidRPr="008A1331">
        <w:rPr>
          <w:rFonts w:asciiTheme="minorHAnsi" w:hAnsiTheme="minorHAnsi"/>
          <w:sz w:val="24"/>
          <w:szCs w:val="24"/>
        </w:rPr>
        <w:t xml:space="preserve"> that we have commenced the process of developing our Neighbourhood Plan and </w:t>
      </w:r>
      <w:r w:rsidR="00C2000E" w:rsidRPr="008A1331">
        <w:rPr>
          <w:rFonts w:asciiTheme="minorHAnsi" w:hAnsiTheme="minorHAnsi"/>
          <w:sz w:val="24"/>
          <w:szCs w:val="24"/>
        </w:rPr>
        <w:t xml:space="preserve">that </w:t>
      </w:r>
      <w:r w:rsidRPr="008A1331">
        <w:rPr>
          <w:rFonts w:asciiTheme="minorHAnsi" w:hAnsiTheme="minorHAnsi"/>
          <w:sz w:val="24"/>
          <w:szCs w:val="24"/>
        </w:rPr>
        <w:t>we will contact them again during the process</w:t>
      </w:r>
      <w:r w:rsidR="00BE2976" w:rsidRPr="008A1331">
        <w:rPr>
          <w:rFonts w:asciiTheme="minorHAnsi" w:hAnsiTheme="minorHAnsi"/>
          <w:sz w:val="24"/>
          <w:szCs w:val="24"/>
        </w:rPr>
        <w:t>.</w:t>
      </w:r>
      <w:r w:rsidRPr="008A1331">
        <w:rPr>
          <w:rFonts w:asciiTheme="minorHAnsi" w:hAnsiTheme="minorHAnsi"/>
          <w:sz w:val="24"/>
          <w:szCs w:val="24"/>
        </w:rPr>
        <w:t xml:space="preserve"> </w:t>
      </w:r>
      <w:r w:rsidR="00A52093">
        <w:rPr>
          <w:rFonts w:asciiTheme="minorHAnsi" w:hAnsiTheme="minorHAnsi"/>
          <w:sz w:val="24"/>
          <w:szCs w:val="24"/>
        </w:rPr>
        <w:t>Appendix 1</w:t>
      </w:r>
      <w:r w:rsidR="00BE2976" w:rsidRPr="008A1331">
        <w:rPr>
          <w:rFonts w:asciiTheme="minorHAnsi" w:hAnsiTheme="minorHAnsi"/>
          <w:sz w:val="24"/>
          <w:szCs w:val="24"/>
        </w:rPr>
        <w:t xml:space="preserve"> will be maintained as a checklist to help ensure that we have consulted and communicated as widely as possible. </w:t>
      </w:r>
    </w:p>
    <w:p w:rsidR="00C2000E" w:rsidRPr="008A1331" w:rsidRDefault="00C2000E" w:rsidP="00C2000E">
      <w:pPr>
        <w:spacing w:before="0"/>
        <w:jc w:val="left"/>
        <w:rPr>
          <w:rFonts w:asciiTheme="minorHAnsi" w:hAnsiTheme="minorHAnsi"/>
          <w:sz w:val="24"/>
          <w:szCs w:val="24"/>
        </w:rPr>
      </w:pPr>
    </w:p>
    <w:p w:rsidR="001C176C" w:rsidRPr="008A1331" w:rsidRDefault="00BE2976" w:rsidP="00C2000E">
      <w:pPr>
        <w:spacing w:before="0"/>
        <w:jc w:val="left"/>
        <w:rPr>
          <w:rFonts w:asciiTheme="minorHAnsi" w:hAnsiTheme="minorHAnsi"/>
          <w:sz w:val="24"/>
          <w:szCs w:val="24"/>
        </w:rPr>
      </w:pPr>
      <w:r w:rsidRPr="008A1331">
        <w:rPr>
          <w:rFonts w:asciiTheme="minorHAnsi" w:hAnsiTheme="minorHAnsi"/>
          <w:sz w:val="24"/>
          <w:szCs w:val="24"/>
        </w:rPr>
        <w:t xml:space="preserve">Our consultation </w:t>
      </w:r>
      <w:r w:rsidR="001C176C" w:rsidRPr="008A1331">
        <w:rPr>
          <w:rFonts w:asciiTheme="minorHAnsi" w:hAnsiTheme="minorHAnsi"/>
          <w:sz w:val="24"/>
          <w:szCs w:val="24"/>
        </w:rPr>
        <w:t xml:space="preserve">list will be kept under review and updated periodically.  If your organisation or group is not on the list above and would like to be, please contact the </w:t>
      </w:r>
      <w:r w:rsidR="001C176C" w:rsidRPr="008C09E7">
        <w:rPr>
          <w:rFonts w:asciiTheme="minorHAnsi" w:hAnsiTheme="minorHAnsi"/>
          <w:sz w:val="24"/>
          <w:szCs w:val="24"/>
        </w:rPr>
        <w:t>Parish Council Clerk</w:t>
      </w:r>
      <w:r w:rsidR="008C09E7" w:rsidRPr="008C09E7">
        <w:rPr>
          <w:rFonts w:asciiTheme="minorHAnsi" w:hAnsiTheme="minorHAnsi"/>
          <w:sz w:val="24"/>
          <w:szCs w:val="24"/>
        </w:rPr>
        <w:t xml:space="preserve"> </w:t>
      </w:r>
      <w:r w:rsidR="001C176C" w:rsidRPr="008A1331">
        <w:rPr>
          <w:rFonts w:asciiTheme="minorHAnsi" w:hAnsiTheme="minorHAnsi"/>
          <w:sz w:val="24"/>
          <w:szCs w:val="24"/>
        </w:rPr>
        <w:t xml:space="preserve"> via ema</w:t>
      </w:r>
      <w:r w:rsidR="00013C81">
        <w:rPr>
          <w:rFonts w:asciiTheme="minorHAnsi" w:hAnsiTheme="minorHAnsi"/>
          <w:sz w:val="24"/>
          <w:szCs w:val="24"/>
        </w:rPr>
        <w:t>il at yarcombe.clerk@yahoo.com</w:t>
      </w:r>
      <w:r w:rsidR="001C176C" w:rsidRPr="008A1331">
        <w:rPr>
          <w:rFonts w:asciiTheme="minorHAnsi" w:hAnsiTheme="minorHAnsi"/>
          <w:sz w:val="24"/>
          <w:szCs w:val="24"/>
        </w:rPr>
        <w:t xml:space="preserve"> or by phone on </w:t>
      </w:r>
      <w:r w:rsidR="00013C81">
        <w:rPr>
          <w:rFonts w:asciiTheme="minorHAnsi" w:hAnsiTheme="minorHAnsi"/>
          <w:sz w:val="24"/>
          <w:szCs w:val="24"/>
        </w:rPr>
        <w:t>01404 861648</w:t>
      </w:r>
    </w:p>
    <w:p w:rsidR="00691DB7" w:rsidRPr="008A1331" w:rsidRDefault="001C176C" w:rsidP="002B3415">
      <w:pPr>
        <w:rPr>
          <w:rFonts w:asciiTheme="minorHAnsi" w:hAnsiTheme="minorHAnsi"/>
          <w:b/>
          <w:sz w:val="24"/>
          <w:szCs w:val="24"/>
        </w:rPr>
      </w:pPr>
      <w:r w:rsidRPr="008A1331">
        <w:rPr>
          <w:rFonts w:asciiTheme="minorHAnsi" w:hAnsiTheme="minorHAnsi"/>
          <w:b/>
          <w:sz w:val="24"/>
          <w:szCs w:val="24"/>
        </w:rPr>
        <w:t xml:space="preserve">When </w:t>
      </w:r>
      <w:r w:rsidR="00BE2976" w:rsidRPr="008A1331">
        <w:rPr>
          <w:rFonts w:asciiTheme="minorHAnsi" w:hAnsiTheme="minorHAnsi"/>
          <w:b/>
          <w:sz w:val="24"/>
          <w:szCs w:val="24"/>
        </w:rPr>
        <w:t xml:space="preserve">we </w:t>
      </w:r>
      <w:r w:rsidRPr="008A1331">
        <w:rPr>
          <w:rFonts w:asciiTheme="minorHAnsi" w:hAnsiTheme="minorHAnsi"/>
          <w:b/>
          <w:sz w:val="24"/>
          <w:szCs w:val="24"/>
        </w:rPr>
        <w:t xml:space="preserve">will </w:t>
      </w:r>
      <w:r w:rsidR="00BE2976" w:rsidRPr="008A1331">
        <w:rPr>
          <w:rFonts w:asciiTheme="minorHAnsi" w:hAnsiTheme="minorHAnsi"/>
          <w:b/>
          <w:sz w:val="24"/>
          <w:szCs w:val="24"/>
        </w:rPr>
        <w:t>Consult</w:t>
      </w:r>
      <w:r w:rsidRPr="008A1331">
        <w:rPr>
          <w:rFonts w:asciiTheme="minorHAnsi" w:hAnsiTheme="minorHAnsi"/>
          <w:b/>
          <w:sz w:val="24"/>
          <w:szCs w:val="24"/>
        </w:rPr>
        <w:t xml:space="preserve"> (k</w:t>
      </w:r>
      <w:r w:rsidR="00691DB7" w:rsidRPr="008A1331">
        <w:rPr>
          <w:rFonts w:asciiTheme="minorHAnsi" w:hAnsiTheme="minorHAnsi"/>
          <w:b/>
          <w:sz w:val="24"/>
          <w:szCs w:val="24"/>
        </w:rPr>
        <w:t xml:space="preserve">ey </w:t>
      </w:r>
      <w:r w:rsidRPr="008A1331">
        <w:rPr>
          <w:rFonts w:asciiTheme="minorHAnsi" w:hAnsiTheme="minorHAnsi"/>
          <w:b/>
          <w:sz w:val="24"/>
          <w:szCs w:val="24"/>
        </w:rPr>
        <w:t>p</w:t>
      </w:r>
      <w:r w:rsidR="00691DB7" w:rsidRPr="008A1331">
        <w:rPr>
          <w:rFonts w:asciiTheme="minorHAnsi" w:hAnsiTheme="minorHAnsi"/>
          <w:b/>
          <w:sz w:val="24"/>
          <w:szCs w:val="24"/>
        </w:rPr>
        <w:t xml:space="preserve">eriods of </w:t>
      </w:r>
      <w:r w:rsidRPr="008A1331">
        <w:rPr>
          <w:rFonts w:asciiTheme="minorHAnsi" w:hAnsiTheme="minorHAnsi"/>
          <w:b/>
          <w:sz w:val="24"/>
          <w:szCs w:val="24"/>
        </w:rPr>
        <w:t>c</w:t>
      </w:r>
      <w:r w:rsidR="00691DB7" w:rsidRPr="008A1331">
        <w:rPr>
          <w:rFonts w:asciiTheme="minorHAnsi" w:hAnsiTheme="minorHAnsi"/>
          <w:b/>
          <w:sz w:val="24"/>
          <w:szCs w:val="24"/>
        </w:rPr>
        <w:t>onsultation</w:t>
      </w:r>
      <w:r w:rsidRPr="008A1331">
        <w:rPr>
          <w:rFonts w:asciiTheme="minorHAnsi" w:hAnsiTheme="minorHAnsi"/>
          <w:b/>
          <w:sz w:val="24"/>
          <w:szCs w:val="24"/>
        </w:rPr>
        <w:t>)</w:t>
      </w:r>
    </w:p>
    <w:p w:rsidR="00BE2976" w:rsidRPr="008A1331" w:rsidRDefault="00C2000E" w:rsidP="00C2000E">
      <w:pPr>
        <w:spacing w:before="0"/>
        <w:jc w:val="left"/>
        <w:rPr>
          <w:rFonts w:asciiTheme="minorHAnsi" w:hAnsiTheme="minorHAnsi"/>
          <w:sz w:val="24"/>
          <w:szCs w:val="24"/>
        </w:rPr>
      </w:pPr>
      <w:r w:rsidRPr="008A1331">
        <w:rPr>
          <w:rFonts w:asciiTheme="minorHAnsi" w:hAnsiTheme="minorHAnsi"/>
          <w:sz w:val="24"/>
          <w:szCs w:val="24"/>
        </w:rPr>
        <w:t xml:space="preserve">We </w:t>
      </w:r>
      <w:r w:rsidR="00691DB7" w:rsidRPr="008A1331">
        <w:rPr>
          <w:rFonts w:asciiTheme="minorHAnsi" w:hAnsiTheme="minorHAnsi"/>
          <w:sz w:val="24"/>
          <w:szCs w:val="24"/>
        </w:rPr>
        <w:t>will use an ‘open door’ principle and approach to consultation and engagement with the local community</w:t>
      </w:r>
      <w:r w:rsidRPr="008A1331">
        <w:rPr>
          <w:rFonts w:asciiTheme="minorHAnsi" w:hAnsiTheme="minorHAnsi"/>
          <w:sz w:val="24"/>
          <w:szCs w:val="24"/>
        </w:rPr>
        <w:t xml:space="preserve"> in developing the Neighbourhood Plan.  </w:t>
      </w:r>
      <w:r w:rsidR="009653A6" w:rsidRPr="008A1331">
        <w:rPr>
          <w:rFonts w:asciiTheme="minorHAnsi" w:hAnsiTheme="minorHAnsi"/>
          <w:sz w:val="24"/>
          <w:szCs w:val="24"/>
        </w:rPr>
        <w:t>We will encourage and welcome comment and opinion throughout the plan development process</w:t>
      </w:r>
      <w:r w:rsidR="00793790" w:rsidRPr="008A1331">
        <w:rPr>
          <w:rFonts w:asciiTheme="minorHAnsi" w:hAnsiTheme="minorHAnsi"/>
          <w:sz w:val="24"/>
          <w:szCs w:val="24"/>
        </w:rPr>
        <w:t>.</w:t>
      </w:r>
      <w:r w:rsidR="009653A6" w:rsidRPr="008A1331">
        <w:rPr>
          <w:rFonts w:asciiTheme="minorHAnsi" w:hAnsiTheme="minorHAnsi"/>
          <w:sz w:val="24"/>
          <w:szCs w:val="24"/>
        </w:rPr>
        <w:t xml:space="preserve"> </w:t>
      </w:r>
    </w:p>
    <w:p w:rsidR="00BE2976" w:rsidRPr="008A1331" w:rsidRDefault="00BE2976" w:rsidP="00C2000E">
      <w:pPr>
        <w:spacing w:before="0"/>
        <w:jc w:val="left"/>
        <w:rPr>
          <w:rFonts w:asciiTheme="minorHAnsi" w:hAnsiTheme="minorHAnsi"/>
          <w:sz w:val="24"/>
          <w:szCs w:val="24"/>
        </w:rPr>
      </w:pPr>
    </w:p>
    <w:p w:rsidR="00793790" w:rsidRPr="008A1331" w:rsidRDefault="009653A6" w:rsidP="00C2000E">
      <w:pPr>
        <w:spacing w:before="0"/>
        <w:jc w:val="left"/>
        <w:rPr>
          <w:rFonts w:asciiTheme="minorHAnsi" w:hAnsiTheme="minorHAnsi"/>
          <w:sz w:val="24"/>
          <w:szCs w:val="24"/>
        </w:rPr>
      </w:pPr>
      <w:r w:rsidRPr="008A1331">
        <w:rPr>
          <w:rFonts w:asciiTheme="minorHAnsi" w:hAnsiTheme="minorHAnsi"/>
          <w:sz w:val="24"/>
          <w:szCs w:val="24"/>
        </w:rPr>
        <w:lastRenderedPageBreak/>
        <w:t xml:space="preserve">There are however </w:t>
      </w:r>
      <w:r w:rsidR="00BE2976" w:rsidRPr="008A1331">
        <w:rPr>
          <w:rFonts w:asciiTheme="minorHAnsi" w:hAnsiTheme="minorHAnsi"/>
          <w:sz w:val="24"/>
          <w:szCs w:val="24"/>
        </w:rPr>
        <w:t xml:space="preserve">several </w:t>
      </w:r>
      <w:r w:rsidRPr="008A1331">
        <w:rPr>
          <w:rFonts w:asciiTheme="minorHAnsi" w:hAnsiTheme="minorHAnsi"/>
          <w:sz w:val="24"/>
          <w:szCs w:val="24"/>
        </w:rPr>
        <w:t xml:space="preserve">key </w:t>
      </w:r>
      <w:r w:rsidR="00793790" w:rsidRPr="008A1331">
        <w:rPr>
          <w:rFonts w:asciiTheme="minorHAnsi" w:hAnsiTheme="minorHAnsi"/>
          <w:sz w:val="24"/>
          <w:szCs w:val="24"/>
        </w:rPr>
        <w:t>p</w:t>
      </w:r>
      <w:r w:rsidRPr="008A1331">
        <w:rPr>
          <w:rFonts w:asciiTheme="minorHAnsi" w:hAnsiTheme="minorHAnsi"/>
          <w:sz w:val="24"/>
          <w:szCs w:val="24"/>
        </w:rPr>
        <w:t>oints</w:t>
      </w:r>
      <w:r w:rsidR="00793790" w:rsidRPr="008A1331">
        <w:rPr>
          <w:rFonts w:asciiTheme="minorHAnsi" w:hAnsiTheme="minorHAnsi"/>
          <w:sz w:val="24"/>
          <w:szCs w:val="24"/>
        </w:rPr>
        <w:t xml:space="preserve"> of consultation and </w:t>
      </w:r>
      <w:r w:rsidR="00BE2976" w:rsidRPr="008A1331">
        <w:rPr>
          <w:rFonts w:asciiTheme="minorHAnsi" w:hAnsiTheme="minorHAnsi"/>
          <w:sz w:val="24"/>
          <w:szCs w:val="24"/>
        </w:rPr>
        <w:t xml:space="preserve">community </w:t>
      </w:r>
      <w:r w:rsidR="00793790" w:rsidRPr="008A1331">
        <w:rPr>
          <w:rFonts w:asciiTheme="minorHAnsi" w:hAnsiTheme="minorHAnsi"/>
          <w:sz w:val="24"/>
          <w:szCs w:val="24"/>
        </w:rPr>
        <w:t xml:space="preserve">engagement </w:t>
      </w:r>
      <w:r w:rsidRPr="008A1331">
        <w:rPr>
          <w:rFonts w:asciiTheme="minorHAnsi" w:hAnsiTheme="minorHAnsi"/>
          <w:sz w:val="24"/>
          <w:szCs w:val="24"/>
        </w:rPr>
        <w:t xml:space="preserve">which </w:t>
      </w:r>
      <w:r w:rsidR="00793790" w:rsidRPr="008A1331">
        <w:rPr>
          <w:rFonts w:asciiTheme="minorHAnsi" w:hAnsiTheme="minorHAnsi"/>
          <w:sz w:val="24"/>
          <w:szCs w:val="24"/>
        </w:rPr>
        <w:t xml:space="preserve">are highlighted on the key milestones </w:t>
      </w:r>
      <w:r w:rsidR="006A098F" w:rsidRPr="008A1331">
        <w:rPr>
          <w:rFonts w:asciiTheme="minorHAnsi" w:hAnsiTheme="minorHAnsi"/>
          <w:sz w:val="24"/>
          <w:szCs w:val="24"/>
        </w:rPr>
        <w:t>diagram</w:t>
      </w:r>
      <w:r w:rsidRPr="008A1331">
        <w:rPr>
          <w:rFonts w:asciiTheme="minorHAnsi" w:hAnsiTheme="minorHAnsi"/>
          <w:sz w:val="24"/>
          <w:szCs w:val="24"/>
        </w:rPr>
        <w:t>.</w:t>
      </w:r>
      <w:r w:rsidR="006A098F" w:rsidRPr="008A1331">
        <w:rPr>
          <w:rFonts w:asciiTheme="minorHAnsi" w:hAnsiTheme="minorHAnsi"/>
          <w:sz w:val="24"/>
          <w:szCs w:val="24"/>
        </w:rPr>
        <w:t xml:space="preserve"> </w:t>
      </w:r>
      <w:r w:rsidR="00193073">
        <w:rPr>
          <w:rFonts w:asciiTheme="minorHAnsi" w:hAnsiTheme="minorHAnsi"/>
          <w:sz w:val="24"/>
          <w:szCs w:val="24"/>
        </w:rPr>
        <w:t xml:space="preserve"> These are set out as we anticipate in accordance with the overall project plan.  However, as the plan develops, there could be changes to some of the timings as explained above.</w:t>
      </w:r>
    </w:p>
    <w:p w:rsidR="001D4FFB" w:rsidRPr="008A1331" w:rsidRDefault="001D4FFB" w:rsidP="008F72D0">
      <w:pPr>
        <w:spacing w:before="0"/>
        <w:jc w:val="left"/>
        <w:rPr>
          <w:rFonts w:asciiTheme="minorHAnsi" w:hAnsiTheme="minorHAnsi"/>
          <w:b/>
          <w:sz w:val="24"/>
          <w:szCs w:val="24"/>
        </w:rPr>
      </w:pPr>
    </w:p>
    <w:p w:rsidR="008F72D0" w:rsidRPr="008A1331" w:rsidRDefault="009653A6" w:rsidP="008F72D0">
      <w:pPr>
        <w:spacing w:before="0"/>
        <w:jc w:val="left"/>
        <w:rPr>
          <w:rFonts w:asciiTheme="minorHAnsi" w:hAnsiTheme="minorHAnsi"/>
          <w:b/>
          <w:sz w:val="24"/>
          <w:szCs w:val="24"/>
        </w:rPr>
      </w:pPr>
      <w:r w:rsidRPr="008A1331">
        <w:rPr>
          <w:rFonts w:asciiTheme="minorHAnsi" w:hAnsiTheme="minorHAnsi"/>
          <w:b/>
          <w:sz w:val="24"/>
          <w:szCs w:val="24"/>
        </w:rPr>
        <w:t>Figure 2 - Key Points of Consultation and Engagement</w:t>
      </w:r>
    </w:p>
    <w:tbl>
      <w:tblPr>
        <w:tblStyle w:val="TableGrid"/>
        <w:tblW w:w="9982" w:type="dxa"/>
        <w:tblLook w:val="04A0" w:firstRow="1" w:lastRow="0" w:firstColumn="1" w:lastColumn="0" w:noHBand="0" w:noVBand="1"/>
      </w:tblPr>
      <w:tblGrid>
        <w:gridCol w:w="4012"/>
        <w:gridCol w:w="333"/>
        <w:gridCol w:w="333"/>
        <w:gridCol w:w="527"/>
        <w:gridCol w:w="317"/>
        <w:gridCol w:w="317"/>
        <w:gridCol w:w="503"/>
        <w:gridCol w:w="333"/>
        <w:gridCol w:w="333"/>
        <w:gridCol w:w="525"/>
        <w:gridCol w:w="352"/>
        <w:gridCol w:w="352"/>
        <w:gridCol w:w="552"/>
        <w:gridCol w:w="333"/>
        <w:gridCol w:w="333"/>
        <w:gridCol w:w="527"/>
      </w:tblGrid>
      <w:tr w:rsidR="00957D07" w:rsidRPr="008A1331" w:rsidTr="008F72D0">
        <w:tc>
          <w:tcPr>
            <w:tcW w:w="4012" w:type="dxa"/>
            <w:vMerge w:val="restart"/>
          </w:tcPr>
          <w:p w:rsidR="00957D07" w:rsidRPr="008A1331" w:rsidRDefault="00957D07" w:rsidP="00183A97">
            <w:pPr>
              <w:jc w:val="center"/>
              <w:rPr>
                <w:rFonts w:asciiTheme="minorHAnsi" w:hAnsiTheme="minorHAnsi"/>
                <w:b/>
                <w:sz w:val="24"/>
                <w:szCs w:val="24"/>
              </w:rPr>
            </w:pPr>
          </w:p>
        </w:tc>
        <w:tc>
          <w:tcPr>
            <w:tcW w:w="3521" w:type="dxa"/>
            <w:gridSpan w:val="9"/>
            <w:tcBorders>
              <w:bottom w:val="single" w:sz="4" w:space="0" w:color="auto"/>
            </w:tcBorders>
          </w:tcPr>
          <w:p w:rsidR="00957D07" w:rsidRPr="008A1331" w:rsidRDefault="00957D07" w:rsidP="00183A97">
            <w:pPr>
              <w:jc w:val="center"/>
              <w:rPr>
                <w:rFonts w:asciiTheme="minorHAnsi" w:hAnsiTheme="minorHAnsi"/>
                <w:b/>
                <w:sz w:val="24"/>
                <w:szCs w:val="24"/>
              </w:rPr>
            </w:pPr>
            <w:r w:rsidRPr="008A1331">
              <w:rPr>
                <w:rFonts w:asciiTheme="minorHAnsi" w:hAnsiTheme="minorHAnsi"/>
                <w:b/>
                <w:sz w:val="24"/>
                <w:szCs w:val="24"/>
              </w:rPr>
              <w:t>2014</w:t>
            </w:r>
          </w:p>
        </w:tc>
        <w:tc>
          <w:tcPr>
            <w:tcW w:w="2449" w:type="dxa"/>
            <w:gridSpan w:val="6"/>
            <w:tcBorders>
              <w:bottom w:val="single" w:sz="4" w:space="0" w:color="auto"/>
            </w:tcBorders>
          </w:tcPr>
          <w:p w:rsidR="00957D07" w:rsidRPr="008A1331" w:rsidRDefault="00957D07" w:rsidP="00183A97">
            <w:pPr>
              <w:jc w:val="center"/>
              <w:rPr>
                <w:rFonts w:asciiTheme="minorHAnsi" w:hAnsiTheme="minorHAnsi"/>
                <w:b/>
                <w:sz w:val="24"/>
                <w:szCs w:val="24"/>
              </w:rPr>
            </w:pPr>
            <w:r w:rsidRPr="008A1331">
              <w:rPr>
                <w:rFonts w:asciiTheme="minorHAnsi" w:hAnsiTheme="minorHAnsi"/>
                <w:b/>
                <w:sz w:val="24"/>
                <w:szCs w:val="24"/>
              </w:rPr>
              <w:t>2015</w:t>
            </w:r>
          </w:p>
        </w:tc>
      </w:tr>
      <w:tr w:rsidR="00957D07" w:rsidRPr="008A1331" w:rsidTr="00BB5EDE">
        <w:tc>
          <w:tcPr>
            <w:tcW w:w="4012" w:type="dxa"/>
            <w:vMerge/>
          </w:tcPr>
          <w:p w:rsidR="00957D07" w:rsidRPr="008A1331" w:rsidRDefault="00957D07" w:rsidP="00183A97">
            <w:pPr>
              <w:jc w:val="center"/>
              <w:rPr>
                <w:rFonts w:asciiTheme="minorHAnsi" w:hAnsiTheme="minorHAnsi"/>
                <w:b/>
                <w:sz w:val="24"/>
                <w:szCs w:val="24"/>
              </w:rPr>
            </w:pPr>
          </w:p>
        </w:tc>
        <w:tc>
          <w:tcPr>
            <w:tcW w:w="1193" w:type="dxa"/>
            <w:gridSpan w:val="3"/>
            <w:tcBorders>
              <w:bottom w:val="single" w:sz="4" w:space="0" w:color="auto"/>
            </w:tcBorders>
          </w:tcPr>
          <w:p w:rsidR="00957D07" w:rsidRPr="008A1331" w:rsidRDefault="00957D07" w:rsidP="00183A97">
            <w:pPr>
              <w:jc w:val="center"/>
              <w:rPr>
                <w:rFonts w:asciiTheme="minorHAnsi" w:hAnsiTheme="minorHAnsi"/>
                <w:b/>
                <w:sz w:val="24"/>
                <w:szCs w:val="24"/>
              </w:rPr>
            </w:pPr>
            <w:r w:rsidRPr="008A1331">
              <w:rPr>
                <w:rFonts w:asciiTheme="minorHAnsi" w:hAnsiTheme="minorHAnsi"/>
                <w:b/>
                <w:sz w:val="24"/>
                <w:szCs w:val="24"/>
              </w:rPr>
              <w:t>Apr-Jun</w:t>
            </w:r>
          </w:p>
        </w:tc>
        <w:tc>
          <w:tcPr>
            <w:tcW w:w="1137" w:type="dxa"/>
            <w:gridSpan w:val="3"/>
            <w:tcBorders>
              <w:bottom w:val="single" w:sz="4" w:space="0" w:color="auto"/>
            </w:tcBorders>
          </w:tcPr>
          <w:p w:rsidR="00957D07" w:rsidRPr="008A1331" w:rsidRDefault="00957D07" w:rsidP="00183A97">
            <w:pPr>
              <w:jc w:val="center"/>
              <w:rPr>
                <w:rFonts w:asciiTheme="minorHAnsi" w:hAnsiTheme="minorHAnsi"/>
                <w:b/>
                <w:sz w:val="24"/>
                <w:szCs w:val="24"/>
              </w:rPr>
            </w:pPr>
            <w:r w:rsidRPr="008A1331">
              <w:rPr>
                <w:rFonts w:asciiTheme="minorHAnsi" w:hAnsiTheme="minorHAnsi"/>
                <w:b/>
                <w:sz w:val="24"/>
                <w:szCs w:val="24"/>
              </w:rPr>
              <w:t>Jul-Sep</w:t>
            </w:r>
          </w:p>
        </w:tc>
        <w:tc>
          <w:tcPr>
            <w:tcW w:w="1191" w:type="dxa"/>
            <w:gridSpan w:val="3"/>
            <w:tcBorders>
              <w:bottom w:val="single" w:sz="4" w:space="0" w:color="auto"/>
            </w:tcBorders>
          </w:tcPr>
          <w:p w:rsidR="00957D07" w:rsidRPr="008A1331" w:rsidRDefault="00957D07" w:rsidP="00183A97">
            <w:pPr>
              <w:jc w:val="center"/>
              <w:rPr>
                <w:rFonts w:asciiTheme="minorHAnsi" w:hAnsiTheme="minorHAnsi"/>
                <w:b/>
                <w:sz w:val="24"/>
                <w:szCs w:val="24"/>
              </w:rPr>
            </w:pPr>
            <w:r w:rsidRPr="008A1331">
              <w:rPr>
                <w:rFonts w:asciiTheme="minorHAnsi" w:hAnsiTheme="minorHAnsi"/>
                <w:b/>
                <w:sz w:val="24"/>
                <w:szCs w:val="24"/>
              </w:rPr>
              <w:t>Oct-Dec</w:t>
            </w:r>
          </w:p>
        </w:tc>
        <w:tc>
          <w:tcPr>
            <w:tcW w:w="1256" w:type="dxa"/>
            <w:gridSpan w:val="3"/>
            <w:tcBorders>
              <w:bottom w:val="single" w:sz="4" w:space="0" w:color="auto"/>
            </w:tcBorders>
          </w:tcPr>
          <w:p w:rsidR="00957D07" w:rsidRPr="008A1331" w:rsidRDefault="00957D07" w:rsidP="00183A97">
            <w:pPr>
              <w:jc w:val="center"/>
              <w:rPr>
                <w:rFonts w:asciiTheme="minorHAnsi" w:hAnsiTheme="minorHAnsi"/>
                <w:b/>
                <w:sz w:val="24"/>
                <w:szCs w:val="24"/>
              </w:rPr>
            </w:pPr>
            <w:r w:rsidRPr="008A1331">
              <w:rPr>
                <w:rFonts w:asciiTheme="minorHAnsi" w:hAnsiTheme="minorHAnsi"/>
                <w:b/>
                <w:sz w:val="24"/>
                <w:szCs w:val="24"/>
              </w:rPr>
              <w:t>Jan-Mar</w:t>
            </w:r>
          </w:p>
        </w:tc>
        <w:tc>
          <w:tcPr>
            <w:tcW w:w="1193" w:type="dxa"/>
            <w:gridSpan w:val="3"/>
            <w:tcBorders>
              <w:bottom w:val="single" w:sz="4" w:space="0" w:color="auto"/>
            </w:tcBorders>
          </w:tcPr>
          <w:p w:rsidR="00957D07" w:rsidRPr="008A1331" w:rsidRDefault="00957D07" w:rsidP="00183A97">
            <w:pPr>
              <w:jc w:val="center"/>
              <w:rPr>
                <w:rFonts w:asciiTheme="minorHAnsi" w:hAnsiTheme="minorHAnsi"/>
                <w:b/>
                <w:sz w:val="24"/>
                <w:szCs w:val="24"/>
              </w:rPr>
            </w:pPr>
            <w:r w:rsidRPr="008A1331">
              <w:rPr>
                <w:rFonts w:asciiTheme="minorHAnsi" w:hAnsiTheme="minorHAnsi"/>
                <w:b/>
                <w:sz w:val="24"/>
                <w:szCs w:val="24"/>
              </w:rPr>
              <w:t>Apr-Jun</w:t>
            </w:r>
          </w:p>
        </w:tc>
      </w:tr>
      <w:tr w:rsidR="00236346" w:rsidRPr="008A1331" w:rsidTr="00BB5EDE">
        <w:trPr>
          <w:trHeight w:val="454"/>
        </w:trPr>
        <w:tc>
          <w:tcPr>
            <w:tcW w:w="4012" w:type="dxa"/>
            <w:tcBorders>
              <w:right w:val="single" w:sz="4" w:space="0" w:color="auto"/>
            </w:tcBorders>
            <w:vAlign w:val="center"/>
          </w:tcPr>
          <w:p w:rsidR="00236346" w:rsidRPr="008A1331" w:rsidRDefault="00236346" w:rsidP="00183A97">
            <w:pPr>
              <w:jc w:val="right"/>
              <w:rPr>
                <w:rFonts w:asciiTheme="minorHAnsi" w:hAnsiTheme="minorHAnsi"/>
                <w:sz w:val="24"/>
                <w:szCs w:val="24"/>
              </w:rPr>
            </w:pPr>
            <w:r w:rsidRPr="008A1331">
              <w:rPr>
                <w:rFonts w:asciiTheme="minorHAnsi" w:hAnsiTheme="minorHAnsi"/>
                <w:sz w:val="24"/>
                <w:szCs w:val="24"/>
              </w:rPr>
              <w:t>Getting Started</w:t>
            </w:r>
          </w:p>
        </w:tc>
        <w:tc>
          <w:tcPr>
            <w:tcW w:w="333" w:type="dxa"/>
            <w:tcBorders>
              <w:top w:val="single" w:sz="4" w:space="0" w:color="auto"/>
              <w:left w:val="single" w:sz="4" w:space="0" w:color="auto"/>
              <w:bottom w:val="single" w:sz="4" w:space="0" w:color="auto"/>
              <w:right w:val="nil"/>
            </w:tcBorders>
          </w:tcPr>
          <w:p w:rsidR="00236346" w:rsidRPr="008A1331" w:rsidRDefault="00236346" w:rsidP="00183A97">
            <w:pPr>
              <w:rPr>
                <w:rFonts w:asciiTheme="minorHAnsi" w:hAnsiTheme="minorHAnsi"/>
                <w:sz w:val="24"/>
                <w:szCs w:val="24"/>
              </w:rPr>
            </w:pPr>
          </w:p>
        </w:tc>
        <w:tc>
          <w:tcPr>
            <w:tcW w:w="333" w:type="dxa"/>
            <w:tcBorders>
              <w:top w:val="single" w:sz="4" w:space="0" w:color="auto"/>
              <w:left w:val="nil"/>
              <w:bottom w:val="single" w:sz="4" w:space="0" w:color="auto"/>
              <w:right w:val="nil"/>
            </w:tcBorders>
            <w:shd w:val="clear" w:color="auto" w:fill="E36C0A" w:themeFill="accent6" w:themeFillShade="BF"/>
          </w:tcPr>
          <w:p w:rsidR="00236346" w:rsidRPr="008A1331" w:rsidRDefault="00236346" w:rsidP="00183A97">
            <w:pPr>
              <w:rPr>
                <w:rFonts w:asciiTheme="minorHAnsi" w:hAnsiTheme="minorHAnsi"/>
                <w:sz w:val="24"/>
                <w:szCs w:val="24"/>
              </w:rPr>
            </w:pPr>
          </w:p>
        </w:tc>
        <w:tc>
          <w:tcPr>
            <w:tcW w:w="527" w:type="dxa"/>
            <w:tcBorders>
              <w:top w:val="single" w:sz="4" w:space="0" w:color="auto"/>
              <w:left w:val="nil"/>
              <w:bottom w:val="single" w:sz="4" w:space="0" w:color="auto"/>
              <w:right w:val="single" w:sz="4" w:space="0" w:color="auto"/>
            </w:tcBorders>
            <w:shd w:val="clear" w:color="auto" w:fill="E36C0A" w:themeFill="accent6" w:themeFillShade="BF"/>
          </w:tcPr>
          <w:p w:rsidR="00236346" w:rsidRPr="008A1331" w:rsidRDefault="00562C93" w:rsidP="00183A97">
            <w:pPr>
              <w:rPr>
                <w:rFonts w:asciiTheme="minorHAnsi" w:hAnsiTheme="minorHAnsi"/>
                <w:sz w:val="24"/>
                <w:szCs w:val="24"/>
              </w:rPr>
            </w:pPr>
            <w:r>
              <w:rPr>
                <w:rFonts w:asciiTheme="minorHAnsi" w:hAnsiTheme="minorHAnsi"/>
                <w:b/>
                <w:noProof/>
                <w:sz w:val="24"/>
                <w:szCs w:val="24"/>
                <w:lang w:val="en-US" w:eastAsia="zh-TW"/>
              </w:rPr>
              <w:pict>
                <v:shapetype id="_x0000_t202" coordsize="21600,21600" o:spt="202" path="m,l,21600r21600,l21600,xe">
                  <v:stroke joinstyle="miter"/>
                  <v:path gradientshapeok="t" o:connecttype="rect"/>
                </v:shapetype>
                <v:shape id="_x0000_s1057" type="#_x0000_t202" style="position:absolute;left:0;text-align:left;margin-left:13.35pt;margin-top:1.2pt;width:67.35pt;height:15.95pt;z-index:251673600;mso-position-horizontal-relative:text;mso-position-vertical-relative:text;mso-width-relative:margin;mso-height-relative:margin" fillcolor="white [3201]" strokecolor="#fabf8f [1945]" strokeweight="1pt">
                  <v:fill color2="#fbd4b4 [1305]" focusposition="1" focussize="" focus="100%" type="gradient"/>
                  <v:shadow on="t" type="perspective" color="#974706 [1609]" opacity=".5" offset="1pt" offset2="-3pt"/>
                  <v:textbox style="mso-next-textbox:#_x0000_s1057">
                    <w:txbxContent>
                      <w:p w:rsidR="00957D07" w:rsidRPr="00193073" w:rsidRDefault="00957D07" w:rsidP="00193073">
                        <w:pPr>
                          <w:jc w:val="center"/>
                          <w:rPr>
                            <w:rFonts w:asciiTheme="minorHAnsi" w:hAnsiTheme="minorHAnsi"/>
                            <w:sz w:val="16"/>
                          </w:rPr>
                        </w:pPr>
                        <w:r w:rsidRPr="00193073">
                          <w:rPr>
                            <w:rFonts w:asciiTheme="minorHAnsi" w:hAnsiTheme="minorHAnsi"/>
                            <w:sz w:val="16"/>
                          </w:rPr>
                          <w:t>Launch Events</w:t>
                        </w:r>
                      </w:p>
                    </w:txbxContent>
                  </v:textbox>
                </v:shape>
              </w:pict>
            </w:r>
            <w:r>
              <w:rPr>
                <w:rFonts w:asciiTheme="minorHAnsi" w:hAnsiTheme="minorHAnsi"/>
                <w:noProof/>
                <w:sz w:val="24"/>
                <w:szCs w:val="24"/>
                <w:lang w:eastAsia="en-GB"/>
              </w:rPr>
              <w:pict>
                <v:shape id="5-Point Star 1" o:spid="_x0000_s1056" style="position:absolute;left:0;text-align:left;margin-left:-5.6pt;margin-top:.35pt;width:20.55pt;height:19.6pt;z-index:251674624;visibility:visible;mso-wrap-style:square;mso-width-percent:0;mso-wrap-distance-left:9pt;mso-wrap-distance-top:0;mso-wrap-distance-right:9pt;mso-wrap-distance-bottom:0;mso-position-horizontal-relative:text;mso-position-vertical-relative:text;mso-width-percent:0;mso-width-relative:margin;v-text-anchor:middle" coordsize="260985,24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" path="m,95079r99688,l130493,r30804,95079l260985,95079r-80650,58761l211141,248919,130493,190157,49844,248919,80650,153840,,95079xe" fillcolor="#f79646 [3209]" strokecolor="white [3201]" strokeweight="3pt">
                  <v:shadow on="t" color="black" opacity="24903f" origin=",.5" offset="0,.55556mm"/>
                  <v:path arrowok="t" o:connecttype="custom" o:connectlocs="0,95079;99688,95079;130493,0;161297,95079;260985,95079;180335,153840;211141,248919;130493,190157;49844,248919;80650,153840;0,95079" o:connectangles="0,0,0,0,0,0,0,0,0,0,0"/>
                </v:shape>
              </w:pict>
            </w:r>
          </w:p>
        </w:tc>
        <w:tc>
          <w:tcPr>
            <w:tcW w:w="317" w:type="dxa"/>
            <w:tcBorders>
              <w:top w:val="single" w:sz="4" w:space="0" w:color="auto"/>
              <w:left w:val="single" w:sz="4" w:space="0" w:color="auto"/>
              <w:bottom w:val="single" w:sz="4" w:space="0" w:color="auto"/>
              <w:right w:val="nil"/>
            </w:tcBorders>
            <w:shd w:val="clear" w:color="auto" w:fill="E36C0A" w:themeFill="accent6" w:themeFillShade="BF"/>
          </w:tcPr>
          <w:p w:rsidR="00236346" w:rsidRPr="008A1331" w:rsidRDefault="00236346" w:rsidP="00183A97">
            <w:pPr>
              <w:rPr>
                <w:rFonts w:asciiTheme="minorHAnsi" w:hAnsiTheme="minorHAnsi"/>
                <w:sz w:val="24"/>
                <w:szCs w:val="24"/>
              </w:rPr>
            </w:pPr>
          </w:p>
        </w:tc>
        <w:tc>
          <w:tcPr>
            <w:tcW w:w="317" w:type="dxa"/>
            <w:tcBorders>
              <w:top w:val="single" w:sz="4" w:space="0" w:color="auto"/>
              <w:left w:val="nil"/>
              <w:bottom w:val="single" w:sz="4" w:space="0" w:color="auto"/>
              <w:right w:val="nil"/>
            </w:tcBorders>
          </w:tcPr>
          <w:p w:rsidR="00236346" w:rsidRPr="008A1331" w:rsidRDefault="00236346" w:rsidP="00183A97">
            <w:pPr>
              <w:rPr>
                <w:rFonts w:asciiTheme="minorHAnsi" w:hAnsiTheme="minorHAnsi"/>
                <w:sz w:val="24"/>
                <w:szCs w:val="24"/>
              </w:rPr>
            </w:pPr>
          </w:p>
        </w:tc>
        <w:tc>
          <w:tcPr>
            <w:tcW w:w="503" w:type="dxa"/>
            <w:tcBorders>
              <w:top w:val="single" w:sz="4" w:space="0" w:color="auto"/>
              <w:left w:val="nil"/>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1191"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1256"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1193"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r>
      <w:tr w:rsidR="00236346" w:rsidRPr="008A1331" w:rsidTr="00BB5EDE">
        <w:trPr>
          <w:trHeight w:val="454"/>
        </w:trPr>
        <w:tc>
          <w:tcPr>
            <w:tcW w:w="4012" w:type="dxa"/>
            <w:tcBorders>
              <w:right w:val="single" w:sz="4" w:space="0" w:color="auto"/>
            </w:tcBorders>
            <w:vAlign w:val="center"/>
          </w:tcPr>
          <w:p w:rsidR="00236346" w:rsidRPr="008A1331" w:rsidRDefault="00236346" w:rsidP="00183A97">
            <w:pPr>
              <w:jc w:val="right"/>
              <w:rPr>
                <w:rFonts w:asciiTheme="minorHAnsi" w:hAnsiTheme="minorHAnsi"/>
                <w:sz w:val="24"/>
                <w:szCs w:val="24"/>
              </w:rPr>
            </w:pPr>
            <w:r w:rsidRPr="008A1331">
              <w:rPr>
                <w:rFonts w:asciiTheme="minorHAnsi" w:hAnsiTheme="minorHAnsi"/>
                <w:sz w:val="24"/>
                <w:szCs w:val="24"/>
              </w:rPr>
              <w:t>Identify Issues and Opportunities</w:t>
            </w:r>
          </w:p>
        </w:tc>
        <w:tc>
          <w:tcPr>
            <w:tcW w:w="333" w:type="dxa"/>
            <w:tcBorders>
              <w:top w:val="single" w:sz="4" w:space="0" w:color="auto"/>
              <w:left w:val="single" w:sz="4" w:space="0" w:color="auto"/>
              <w:bottom w:val="single" w:sz="4" w:space="0" w:color="auto"/>
              <w:right w:val="nil"/>
            </w:tcBorders>
          </w:tcPr>
          <w:p w:rsidR="00236346" w:rsidRPr="008A1331" w:rsidRDefault="00562C93" w:rsidP="00183A97">
            <w:pPr>
              <w:rPr>
                <w:rFonts w:asciiTheme="minorHAnsi" w:hAnsiTheme="minorHAnsi"/>
                <w:sz w:val="24"/>
                <w:szCs w:val="24"/>
              </w:rPr>
            </w:pPr>
            <w:r>
              <w:rPr>
                <w:rFonts w:asciiTheme="minorHAnsi" w:hAnsiTheme="minorHAnsi"/>
                <w:b/>
                <w:noProof/>
                <w:sz w:val="24"/>
                <w:szCs w:val="24"/>
                <w:lang w:eastAsia="en-GB"/>
              </w:rPr>
              <w:pict>
                <v:shape id="_x0000_s1049" type="#_x0000_t202" style="position:absolute;left:0;text-align:left;margin-left:-.55pt;margin-top:12.75pt;width:53.1pt;height:18.6pt;z-index:251665408;mso-position-horizontal-relative:text;mso-position-vertical-relative:text;mso-width-relative:margin;mso-height-relative:margin" fillcolor="white [3201]" strokecolor="#fabf8f [1945]" strokeweight="1pt">
                  <v:fill color2="#fbd4b4 [1305]" focusposition="1" focussize="" focus="100%" type="gradient"/>
                  <v:shadow on="t" type="perspective" color="#974706 [1609]" opacity=".5" offset="1pt" offset2="-3pt"/>
                  <v:textbox style="mso-next-textbox:#_x0000_s1049">
                    <w:txbxContent>
                      <w:p w:rsidR="00183A97" w:rsidRPr="00193073" w:rsidRDefault="00183A97" w:rsidP="00193073">
                        <w:pPr>
                          <w:jc w:val="center"/>
                          <w:rPr>
                            <w:rFonts w:asciiTheme="minorHAnsi" w:hAnsiTheme="minorHAnsi"/>
                            <w:sz w:val="16"/>
                            <w:szCs w:val="16"/>
                          </w:rPr>
                        </w:pPr>
                        <w:r w:rsidRPr="00193073">
                          <w:rPr>
                            <w:rFonts w:asciiTheme="minorHAnsi" w:hAnsiTheme="minorHAnsi"/>
                            <w:sz w:val="16"/>
                            <w:szCs w:val="16"/>
                          </w:rPr>
                          <w:t>Surveys</w:t>
                        </w:r>
                      </w:p>
                    </w:txbxContent>
                  </v:textbox>
                </v:shape>
              </w:pict>
            </w:r>
          </w:p>
        </w:tc>
        <w:tc>
          <w:tcPr>
            <w:tcW w:w="333" w:type="dxa"/>
            <w:tcBorders>
              <w:top w:val="single" w:sz="4" w:space="0" w:color="auto"/>
              <w:left w:val="nil"/>
              <w:bottom w:val="single" w:sz="4" w:space="0" w:color="auto"/>
              <w:right w:val="nil"/>
            </w:tcBorders>
          </w:tcPr>
          <w:p w:rsidR="00236346" w:rsidRPr="008A1331" w:rsidRDefault="00236346" w:rsidP="00183A97">
            <w:pPr>
              <w:rPr>
                <w:rFonts w:asciiTheme="minorHAnsi" w:hAnsiTheme="minorHAnsi"/>
                <w:sz w:val="24"/>
                <w:szCs w:val="24"/>
              </w:rPr>
            </w:pPr>
          </w:p>
        </w:tc>
        <w:tc>
          <w:tcPr>
            <w:tcW w:w="527" w:type="dxa"/>
            <w:tcBorders>
              <w:top w:val="single" w:sz="4" w:space="0" w:color="auto"/>
              <w:left w:val="nil"/>
              <w:bottom w:val="single" w:sz="4" w:space="0" w:color="auto"/>
              <w:right w:val="single" w:sz="4" w:space="0" w:color="auto"/>
            </w:tcBorders>
            <w:shd w:val="clear" w:color="auto" w:fill="E36C0A" w:themeFill="accent6" w:themeFillShade="BF"/>
          </w:tcPr>
          <w:p w:rsidR="00236346" w:rsidRPr="008A1331" w:rsidRDefault="00562C93" w:rsidP="00183A97">
            <w:pPr>
              <w:rPr>
                <w:rFonts w:asciiTheme="minorHAnsi" w:hAnsiTheme="minorHAnsi"/>
                <w:sz w:val="24"/>
                <w:szCs w:val="24"/>
              </w:rPr>
            </w:pPr>
            <w:r>
              <w:rPr>
                <w:rFonts w:asciiTheme="minorHAnsi" w:hAnsiTheme="minorHAnsi"/>
                <w:b/>
                <w:noProof/>
                <w:sz w:val="24"/>
                <w:szCs w:val="24"/>
                <w:lang w:eastAsia="en-GB"/>
              </w:rPr>
              <w:pict>
                <v:shape id="_x0000_s1040" style="position:absolute;left:0;text-align:left;margin-left:13.55pt;margin-top:.25pt;width:20.55pt;height:19.6pt;z-index:251667967;visibility:visible;mso-wrap-style:square;mso-width-percent:0;mso-wrap-distance-left:9pt;mso-wrap-distance-top:0;mso-wrap-distance-right:9pt;mso-wrap-distance-bottom:0;mso-position-horizontal-relative:text;mso-position-vertical-relative:text;mso-width-percent:0;mso-width-relative:margin;v-text-anchor:middle" coordsize="260985,24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" path="m,95079r99688,l130493,r30804,95079l260985,95079r-80650,58761l211141,248919,130493,190157,49844,248919,80650,153840,,95079xe" fillcolor="#f79646 [3209]" strokecolor="white [3201]" strokeweight="3pt">
                  <v:shadow on="t" color="black" opacity="24903f" origin=",.5" offset="0,.55556mm"/>
                  <v:path arrowok="t" o:connecttype="custom" o:connectlocs="0,95079;99688,95079;130493,0;161297,95079;260985,95079;180335,153840;211141,248919;130493,190157;49844,248919;80650,153840;0,95079" o:connectangles="0,0,0,0,0,0,0,0,0,0,0"/>
                </v:shape>
              </w:pict>
            </w:r>
          </w:p>
        </w:tc>
        <w:tc>
          <w:tcPr>
            <w:tcW w:w="317" w:type="dxa"/>
            <w:tcBorders>
              <w:top w:val="single" w:sz="4" w:space="0" w:color="auto"/>
              <w:left w:val="single" w:sz="4" w:space="0" w:color="auto"/>
              <w:bottom w:val="single" w:sz="4" w:space="0" w:color="auto"/>
              <w:right w:val="nil"/>
            </w:tcBorders>
            <w:shd w:val="clear" w:color="auto" w:fill="E36C0A" w:themeFill="accent6" w:themeFillShade="BF"/>
          </w:tcPr>
          <w:p w:rsidR="00236346" w:rsidRPr="008A1331" w:rsidRDefault="00236346" w:rsidP="00183A97">
            <w:pPr>
              <w:rPr>
                <w:rFonts w:asciiTheme="minorHAnsi" w:hAnsiTheme="minorHAnsi"/>
                <w:sz w:val="24"/>
                <w:szCs w:val="24"/>
              </w:rPr>
            </w:pPr>
          </w:p>
        </w:tc>
        <w:tc>
          <w:tcPr>
            <w:tcW w:w="317" w:type="dxa"/>
            <w:tcBorders>
              <w:top w:val="single" w:sz="4" w:space="0" w:color="auto"/>
              <w:left w:val="nil"/>
              <w:bottom w:val="single" w:sz="4" w:space="0" w:color="auto"/>
              <w:right w:val="nil"/>
            </w:tcBorders>
            <w:shd w:val="clear" w:color="auto" w:fill="E36C0A" w:themeFill="accent6" w:themeFillShade="BF"/>
          </w:tcPr>
          <w:p w:rsidR="00236346" w:rsidRPr="008A1331" w:rsidRDefault="00236346" w:rsidP="00183A97">
            <w:pPr>
              <w:rPr>
                <w:rFonts w:asciiTheme="minorHAnsi" w:hAnsiTheme="minorHAnsi"/>
                <w:sz w:val="24"/>
                <w:szCs w:val="24"/>
              </w:rPr>
            </w:pPr>
          </w:p>
        </w:tc>
        <w:tc>
          <w:tcPr>
            <w:tcW w:w="503" w:type="dxa"/>
            <w:tcBorders>
              <w:top w:val="single" w:sz="4" w:space="0" w:color="auto"/>
              <w:left w:val="nil"/>
              <w:bottom w:val="single" w:sz="4" w:space="0" w:color="auto"/>
              <w:right w:val="single" w:sz="4" w:space="0" w:color="auto"/>
            </w:tcBorders>
            <w:shd w:val="clear" w:color="auto" w:fill="E36C0A" w:themeFill="accent6" w:themeFillShade="BF"/>
          </w:tcPr>
          <w:p w:rsidR="00236346" w:rsidRPr="008A1331" w:rsidRDefault="00236346" w:rsidP="00183A97">
            <w:pPr>
              <w:rPr>
                <w:rFonts w:asciiTheme="minorHAnsi" w:hAnsiTheme="minorHAnsi"/>
                <w:sz w:val="24"/>
                <w:szCs w:val="24"/>
              </w:rPr>
            </w:pPr>
          </w:p>
        </w:tc>
        <w:tc>
          <w:tcPr>
            <w:tcW w:w="1191"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1256"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1193"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r>
      <w:tr w:rsidR="00236346" w:rsidRPr="008A1331" w:rsidTr="00BB5EDE">
        <w:trPr>
          <w:trHeight w:val="454"/>
        </w:trPr>
        <w:tc>
          <w:tcPr>
            <w:tcW w:w="4012" w:type="dxa"/>
            <w:tcBorders>
              <w:right w:val="single" w:sz="4" w:space="0" w:color="auto"/>
            </w:tcBorders>
            <w:vAlign w:val="center"/>
          </w:tcPr>
          <w:p w:rsidR="00236346" w:rsidRPr="008A1331" w:rsidRDefault="00236346" w:rsidP="00183A97">
            <w:pPr>
              <w:jc w:val="right"/>
              <w:rPr>
                <w:rFonts w:asciiTheme="minorHAnsi" w:hAnsiTheme="minorHAnsi"/>
                <w:sz w:val="24"/>
                <w:szCs w:val="24"/>
              </w:rPr>
            </w:pPr>
            <w:r w:rsidRPr="008A1331">
              <w:rPr>
                <w:rFonts w:asciiTheme="minorHAnsi" w:hAnsiTheme="minorHAnsi"/>
                <w:sz w:val="24"/>
                <w:szCs w:val="24"/>
              </w:rPr>
              <w:t>Vision and Objectives</w:t>
            </w:r>
          </w:p>
        </w:tc>
        <w:tc>
          <w:tcPr>
            <w:tcW w:w="1193"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317" w:type="dxa"/>
            <w:tcBorders>
              <w:top w:val="single" w:sz="4" w:space="0" w:color="auto"/>
              <w:left w:val="single" w:sz="4" w:space="0" w:color="auto"/>
              <w:bottom w:val="single" w:sz="4" w:space="0" w:color="auto"/>
              <w:right w:val="nil"/>
            </w:tcBorders>
          </w:tcPr>
          <w:p w:rsidR="00236346" w:rsidRPr="008A1331" w:rsidRDefault="00562C93" w:rsidP="00183A97">
            <w:pPr>
              <w:rPr>
                <w:rFonts w:asciiTheme="minorHAnsi" w:hAnsiTheme="minorHAnsi"/>
                <w:sz w:val="24"/>
                <w:szCs w:val="24"/>
              </w:rPr>
            </w:pPr>
            <w:r>
              <w:rPr>
                <w:rFonts w:asciiTheme="minorHAnsi" w:hAnsiTheme="minorHAnsi"/>
                <w:b/>
                <w:noProof/>
                <w:sz w:val="24"/>
                <w:szCs w:val="24"/>
                <w:lang w:eastAsia="en-GB"/>
              </w:rPr>
              <w:pict>
                <v:shape id="_x0000_s1050" type="#_x0000_t202" style="position:absolute;left:0;text-align:left;margin-left:4.2pt;margin-top:14.7pt;width:41.65pt;height:19.05pt;z-index:251666432;mso-position-horizontal-relative:text;mso-position-vertical-relative:text;mso-width-relative:margin;mso-height-relative:margin" fillcolor="white [3201]" strokecolor="#fabf8f [1945]" strokeweight="1pt">
                  <v:fill color2="#fbd4b4 [1305]" focusposition="1" focussize="" focus="100%" type="gradient"/>
                  <v:shadow on="t" type="perspective" color="#974706 [1609]" opacity=".5" offset="1pt" offset2="-3pt"/>
                  <v:textbox style="mso-next-textbox:#_x0000_s1050">
                    <w:txbxContent>
                      <w:p w:rsidR="00183A97" w:rsidRPr="00193073" w:rsidRDefault="00183A97" w:rsidP="00193073">
                        <w:pPr>
                          <w:jc w:val="center"/>
                          <w:rPr>
                            <w:rFonts w:asciiTheme="minorHAnsi" w:hAnsiTheme="minorHAnsi"/>
                            <w:sz w:val="16"/>
                          </w:rPr>
                        </w:pPr>
                        <w:r w:rsidRPr="00193073">
                          <w:rPr>
                            <w:rFonts w:asciiTheme="minorHAnsi" w:hAnsiTheme="minorHAnsi"/>
                            <w:sz w:val="16"/>
                          </w:rPr>
                          <w:t>Themes</w:t>
                        </w:r>
                      </w:p>
                    </w:txbxContent>
                  </v:textbox>
                </v:shape>
              </w:pict>
            </w:r>
          </w:p>
        </w:tc>
        <w:tc>
          <w:tcPr>
            <w:tcW w:w="317" w:type="dxa"/>
            <w:tcBorders>
              <w:top w:val="single" w:sz="4" w:space="0" w:color="auto"/>
              <w:left w:val="nil"/>
              <w:bottom w:val="single" w:sz="4" w:space="0" w:color="auto"/>
              <w:right w:val="nil"/>
            </w:tcBorders>
          </w:tcPr>
          <w:p w:rsidR="00236346" w:rsidRPr="008A1331" w:rsidRDefault="00236346" w:rsidP="00183A97">
            <w:pPr>
              <w:rPr>
                <w:rFonts w:asciiTheme="minorHAnsi" w:hAnsiTheme="minorHAnsi"/>
                <w:sz w:val="24"/>
                <w:szCs w:val="24"/>
              </w:rPr>
            </w:pPr>
          </w:p>
        </w:tc>
        <w:tc>
          <w:tcPr>
            <w:tcW w:w="503" w:type="dxa"/>
            <w:tcBorders>
              <w:top w:val="single" w:sz="4" w:space="0" w:color="auto"/>
              <w:left w:val="nil"/>
              <w:bottom w:val="single" w:sz="4" w:space="0" w:color="auto"/>
              <w:right w:val="single" w:sz="4" w:space="0" w:color="auto"/>
            </w:tcBorders>
            <w:shd w:val="clear" w:color="auto" w:fill="E36C0A" w:themeFill="accent6" w:themeFillShade="BF"/>
          </w:tcPr>
          <w:p w:rsidR="00236346" w:rsidRPr="008A1331" w:rsidRDefault="00562C93" w:rsidP="00183A97">
            <w:pPr>
              <w:rPr>
                <w:rFonts w:asciiTheme="minorHAnsi" w:hAnsiTheme="minorHAnsi"/>
                <w:sz w:val="24"/>
                <w:szCs w:val="24"/>
              </w:rPr>
            </w:pPr>
            <w:r>
              <w:rPr>
                <w:rFonts w:asciiTheme="minorHAnsi" w:hAnsiTheme="minorHAnsi"/>
                <w:b/>
                <w:noProof/>
                <w:sz w:val="24"/>
                <w:szCs w:val="24"/>
                <w:lang w:eastAsia="en-GB"/>
              </w:rPr>
              <w:pict>
                <v:shape id="_x0000_s1041" style="position:absolute;left:0;text-align:left;margin-left:8.8pt;margin-top:-.3pt;width:20.55pt;height:19.6pt;z-index:251667711;visibility:visible;mso-wrap-style:square;mso-width-percent:0;mso-wrap-distance-left:9pt;mso-wrap-distance-top:0;mso-wrap-distance-right:9pt;mso-wrap-distance-bottom:0;mso-position-horizontal-relative:text;mso-position-vertical-relative:text;mso-width-percent:0;mso-width-relative:margin;v-text-anchor:middle" coordsize="260985,24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" path="m,95079r99688,l130493,r30804,95079l260985,95079r-80650,58761l211141,248919,130493,190157,49844,248919,80650,153840,,95079xe" fillcolor="#f79646 [3209]" strokecolor="white [3201]" strokeweight="3pt">
                  <v:shadow on="t" color="black" opacity="24903f" origin=",.5" offset="0,.55556mm"/>
                  <v:path arrowok="t" o:connecttype="custom" o:connectlocs="0,95079;99688,95079;130493,0;161297,95079;260985,95079;180335,153840;211141,248919;130493,190157;49844,248919;80650,153840;0,95079" o:connectangles="0,0,0,0,0,0,0,0,0,0,0"/>
                </v:shape>
              </w:pict>
            </w:r>
          </w:p>
        </w:tc>
        <w:tc>
          <w:tcPr>
            <w:tcW w:w="333" w:type="dxa"/>
            <w:tcBorders>
              <w:top w:val="single" w:sz="4" w:space="0" w:color="auto"/>
              <w:left w:val="single" w:sz="4" w:space="0" w:color="auto"/>
              <w:bottom w:val="single" w:sz="4" w:space="0" w:color="auto"/>
              <w:right w:val="nil"/>
            </w:tcBorders>
            <w:shd w:val="clear" w:color="auto" w:fill="E36C0A" w:themeFill="accent6" w:themeFillShade="BF"/>
          </w:tcPr>
          <w:p w:rsidR="00236346" w:rsidRPr="008A1331" w:rsidRDefault="00236346" w:rsidP="00183A97">
            <w:pPr>
              <w:rPr>
                <w:rFonts w:asciiTheme="minorHAnsi" w:hAnsiTheme="minorHAnsi"/>
                <w:sz w:val="24"/>
                <w:szCs w:val="24"/>
              </w:rPr>
            </w:pPr>
          </w:p>
        </w:tc>
        <w:tc>
          <w:tcPr>
            <w:tcW w:w="333" w:type="dxa"/>
            <w:tcBorders>
              <w:top w:val="single" w:sz="4" w:space="0" w:color="auto"/>
              <w:left w:val="nil"/>
              <w:bottom w:val="single" w:sz="4" w:space="0" w:color="auto"/>
              <w:right w:val="nil"/>
            </w:tcBorders>
          </w:tcPr>
          <w:p w:rsidR="00236346" w:rsidRPr="008A1331" w:rsidRDefault="00562C93" w:rsidP="00183A97">
            <w:pPr>
              <w:rPr>
                <w:rFonts w:asciiTheme="minorHAnsi" w:hAnsiTheme="minorHAnsi"/>
                <w:sz w:val="24"/>
                <w:szCs w:val="24"/>
              </w:rPr>
            </w:pPr>
            <w:r>
              <w:rPr>
                <w:rFonts w:asciiTheme="minorHAnsi" w:hAnsiTheme="minorHAnsi"/>
                <w:b/>
                <w:noProof/>
                <w:sz w:val="24"/>
                <w:szCs w:val="24"/>
                <w:lang w:eastAsia="en-GB"/>
              </w:rPr>
              <w:pict>
                <v:shape id="_x0000_s1051" type="#_x0000_t202" style="position:absolute;left:0;text-align:left;margin-left:8.5pt;margin-top:19.3pt;width:46pt;height:18.7pt;z-index:251667456;mso-position-horizontal-relative:text;mso-position-vertical-relative:text;mso-width-relative:margin;mso-height-relative:margin" fillcolor="white [3201]" strokecolor="#fabf8f [1945]" strokeweight="1pt">
                  <v:fill color2="#fbd4b4 [1305]" focusposition="1" focussize="" focus="100%" type="gradient"/>
                  <v:shadow on="t" type="perspective" color="#974706 [1609]" opacity=".5" offset="1pt" offset2="-3pt"/>
                  <v:textbox style="mso-next-textbox:#_x0000_s1051">
                    <w:txbxContent>
                      <w:p w:rsidR="00183A97" w:rsidRPr="00193073" w:rsidRDefault="00183A97" w:rsidP="00193073">
                        <w:pPr>
                          <w:jc w:val="center"/>
                          <w:rPr>
                            <w:rFonts w:asciiTheme="minorHAnsi" w:hAnsiTheme="minorHAnsi"/>
                            <w:sz w:val="16"/>
                          </w:rPr>
                        </w:pPr>
                        <w:r w:rsidRPr="00193073">
                          <w:rPr>
                            <w:rFonts w:asciiTheme="minorHAnsi" w:hAnsiTheme="minorHAnsi"/>
                            <w:sz w:val="16"/>
                          </w:rPr>
                          <w:t>Priorities</w:t>
                        </w:r>
                      </w:p>
                    </w:txbxContent>
                  </v:textbox>
                </v:shape>
              </w:pict>
            </w:r>
          </w:p>
        </w:tc>
        <w:tc>
          <w:tcPr>
            <w:tcW w:w="525" w:type="dxa"/>
            <w:tcBorders>
              <w:top w:val="single" w:sz="4" w:space="0" w:color="auto"/>
              <w:left w:val="nil"/>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1256"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1193"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r>
      <w:tr w:rsidR="008F72D0" w:rsidRPr="008A1331" w:rsidTr="00BB5EDE">
        <w:trPr>
          <w:trHeight w:val="454"/>
        </w:trPr>
        <w:tc>
          <w:tcPr>
            <w:tcW w:w="4012" w:type="dxa"/>
            <w:tcBorders>
              <w:right w:val="single" w:sz="4" w:space="0" w:color="auto"/>
            </w:tcBorders>
            <w:vAlign w:val="center"/>
          </w:tcPr>
          <w:p w:rsidR="00236346" w:rsidRPr="008A1331" w:rsidRDefault="00236346" w:rsidP="00183A97">
            <w:pPr>
              <w:jc w:val="right"/>
              <w:rPr>
                <w:rFonts w:asciiTheme="minorHAnsi" w:hAnsiTheme="minorHAnsi"/>
                <w:sz w:val="24"/>
                <w:szCs w:val="24"/>
              </w:rPr>
            </w:pPr>
            <w:r w:rsidRPr="008A1331">
              <w:rPr>
                <w:rFonts w:asciiTheme="minorHAnsi" w:hAnsiTheme="minorHAnsi"/>
                <w:sz w:val="24"/>
                <w:szCs w:val="24"/>
              </w:rPr>
              <w:t>Generate Options</w:t>
            </w:r>
          </w:p>
        </w:tc>
        <w:tc>
          <w:tcPr>
            <w:tcW w:w="1193"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1137"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333" w:type="dxa"/>
            <w:tcBorders>
              <w:top w:val="single" w:sz="4" w:space="0" w:color="auto"/>
              <w:left w:val="single" w:sz="4" w:space="0" w:color="auto"/>
              <w:bottom w:val="single" w:sz="4" w:space="0" w:color="auto"/>
              <w:right w:val="nil"/>
            </w:tcBorders>
          </w:tcPr>
          <w:p w:rsidR="00236346" w:rsidRPr="008A1331" w:rsidRDefault="00562C93" w:rsidP="00183A97">
            <w:pPr>
              <w:rPr>
                <w:rFonts w:asciiTheme="minorHAnsi" w:hAnsiTheme="minorHAnsi"/>
                <w:sz w:val="24"/>
                <w:szCs w:val="24"/>
              </w:rPr>
            </w:pPr>
            <w:r>
              <w:rPr>
                <w:rFonts w:asciiTheme="minorHAnsi" w:hAnsiTheme="minorHAnsi"/>
                <w:b/>
                <w:noProof/>
                <w:sz w:val="24"/>
                <w:szCs w:val="24"/>
                <w:lang w:eastAsia="en-GB"/>
              </w:rPr>
              <w:pict>
                <v:shape id="_x0000_s1042" style="position:absolute;left:0;text-align:left;margin-left:9.4pt;margin-top:.8pt;width:20.55pt;height:19.6pt;z-index:251667838;visibility:visible;mso-wrap-style:square;mso-width-percent:0;mso-wrap-distance-left:9pt;mso-wrap-distance-top:0;mso-wrap-distance-right:9pt;mso-wrap-distance-bottom:0;mso-position-horizontal-relative:text;mso-position-vertical-relative:text;mso-width-percent:0;mso-width-relative:margin;v-text-anchor:middle" coordsize="260985,24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" path="m,95079r99688,l130493,r30804,95079l260985,95079r-80650,58761l211141,248919,130493,190157,49844,248919,80650,153840,,95079xe" fillcolor="#f79646 [3209]" strokecolor="white [3201]" strokeweight="3pt">
                  <v:shadow on="t" color="black" opacity="24903f" origin=",.5" offset="0,.55556mm"/>
                  <v:path arrowok="t" o:connecttype="custom" o:connectlocs="0,95079;99688,95079;130493,0;161297,95079;260985,95079;180335,153840;211141,248919;130493,190157;49844,248919;80650,153840;0,95079" o:connectangles="0,0,0,0,0,0,0,0,0,0,0"/>
                </v:shape>
              </w:pict>
            </w:r>
          </w:p>
        </w:tc>
        <w:tc>
          <w:tcPr>
            <w:tcW w:w="333" w:type="dxa"/>
            <w:tcBorders>
              <w:top w:val="single" w:sz="4" w:space="0" w:color="auto"/>
              <w:left w:val="nil"/>
              <w:bottom w:val="single" w:sz="4" w:space="0" w:color="auto"/>
              <w:right w:val="nil"/>
            </w:tcBorders>
            <w:shd w:val="clear" w:color="auto" w:fill="E36C0A" w:themeFill="accent6" w:themeFillShade="BF"/>
          </w:tcPr>
          <w:p w:rsidR="00236346" w:rsidRPr="008A1331" w:rsidRDefault="00236346" w:rsidP="00183A97">
            <w:pPr>
              <w:rPr>
                <w:rFonts w:asciiTheme="minorHAnsi" w:hAnsiTheme="minorHAnsi"/>
                <w:sz w:val="24"/>
                <w:szCs w:val="24"/>
              </w:rPr>
            </w:pPr>
          </w:p>
        </w:tc>
        <w:tc>
          <w:tcPr>
            <w:tcW w:w="525" w:type="dxa"/>
            <w:tcBorders>
              <w:top w:val="single" w:sz="4" w:space="0" w:color="auto"/>
              <w:left w:val="nil"/>
              <w:bottom w:val="single" w:sz="4" w:space="0" w:color="auto"/>
              <w:right w:val="single" w:sz="4" w:space="0" w:color="auto"/>
            </w:tcBorders>
            <w:shd w:val="clear" w:color="auto" w:fill="E36C0A" w:themeFill="accent6" w:themeFillShade="BF"/>
          </w:tcPr>
          <w:p w:rsidR="00236346" w:rsidRPr="008A1331" w:rsidRDefault="00236346" w:rsidP="00183A97">
            <w:pPr>
              <w:rPr>
                <w:rFonts w:asciiTheme="minorHAnsi" w:hAnsiTheme="minorHAnsi"/>
                <w:sz w:val="24"/>
                <w:szCs w:val="24"/>
              </w:rPr>
            </w:pPr>
          </w:p>
        </w:tc>
        <w:tc>
          <w:tcPr>
            <w:tcW w:w="352" w:type="dxa"/>
            <w:tcBorders>
              <w:top w:val="single" w:sz="4" w:space="0" w:color="auto"/>
              <w:left w:val="single" w:sz="4" w:space="0" w:color="auto"/>
              <w:bottom w:val="single" w:sz="4" w:space="0" w:color="auto"/>
              <w:right w:val="nil"/>
            </w:tcBorders>
            <w:shd w:val="clear" w:color="auto" w:fill="auto"/>
          </w:tcPr>
          <w:p w:rsidR="00236346" w:rsidRPr="008A1331" w:rsidRDefault="00236346" w:rsidP="00183A97">
            <w:pPr>
              <w:rPr>
                <w:rFonts w:asciiTheme="minorHAnsi" w:hAnsiTheme="minorHAnsi"/>
                <w:sz w:val="24"/>
                <w:szCs w:val="24"/>
              </w:rPr>
            </w:pPr>
          </w:p>
        </w:tc>
        <w:tc>
          <w:tcPr>
            <w:tcW w:w="352" w:type="dxa"/>
            <w:tcBorders>
              <w:top w:val="single" w:sz="4" w:space="0" w:color="auto"/>
              <w:left w:val="nil"/>
              <w:bottom w:val="single" w:sz="4" w:space="0" w:color="auto"/>
              <w:right w:val="nil"/>
            </w:tcBorders>
          </w:tcPr>
          <w:p w:rsidR="00236346" w:rsidRPr="008A1331" w:rsidRDefault="00236346" w:rsidP="00183A97">
            <w:pPr>
              <w:rPr>
                <w:rFonts w:asciiTheme="minorHAnsi" w:hAnsiTheme="minorHAnsi"/>
                <w:sz w:val="24"/>
                <w:szCs w:val="24"/>
              </w:rPr>
            </w:pPr>
          </w:p>
        </w:tc>
        <w:tc>
          <w:tcPr>
            <w:tcW w:w="552" w:type="dxa"/>
            <w:tcBorders>
              <w:top w:val="single" w:sz="4" w:space="0" w:color="auto"/>
              <w:left w:val="nil"/>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1193"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r>
      <w:tr w:rsidR="00236346" w:rsidRPr="008A1331" w:rsidTr="00BB5EDE">
        <w:trPr>
          <w:trHeight w:val="454"/>
        </w:trPr>
        <w:tc>
          <w:tcPr>
            <w:tcW w:w="4012" w:type="dxa"/>
            <w:tcBorders>
              <w:right w:val="single" w:sz="4" w:space="0" w:color="auto"/>
            </w:tcBorders>
            <w:vAlign w:val="center"/>
          </w:tcPr>
          <w:p w:rsidR="00236346" w:rsidRPr="008A1331" w:rsidRDefault="00236346" w:rsidP="00183A97">
            <w:pPr>
              <w:jc w:val="right"/>
              <w:rPr>
                <w:rFonts w:asciiTheme="minorHAnsi" w:hAnsiTheme="minorHAnsi"/>
                <w:sz w:val="24"/>
                <w:szCs w:val="24"/>
              </w:rPr>
            </w:pPr>
            <w:r w:rsidRPr="008A1331">
              <w:rPr>
                <w:rFonts w:asciiTheme="minorHAnsi" w:hAnsiTheme="minorHAnsi"/>
                <w:sz w:val="24"/>
                <w:szCs w:val="24"/>
              </w:rPr>
              <w:t>Prepare draft plan</w:t>
            </w:r>
          </w:p>
        </w:tc>
        <w:tc>
          <w:tcPr>
            <w:tcW w:w="1193"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1137"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333" w:type="dxa"/>
            <w:tcBorders>
              <w:top w:val="single" w:sz="4" w:space="0" w:color="auto"/>
              <w:left w:val="single" w:sz="4" w:space="0" w:color="auto"/>
              <w:bottom w:val="single" w:sz="4" w:space="0" w:color="auto"/>
              <w:right w:val="nil"/>
            </w:tcBorders>
          </w:tcPr>
          <w:p w:rsidR="00236346" w:rsidRPr="008A1331" w:rsidRDefault="00236346" w:rsidP="00183A97">
            <w:pPr>
              <w:rPr>
                <w:rFonts w:asciiTheme="minorHAnsi" w:hAnsiTheme="minorHAnsi"/>
                <w:sz w:val="24"/>
                <w:szCs w:val="24"/>
              </w:rPr>
            </w:pPr>
          </w:p>
        </w:tc>
        <w:tc>
          <w:tcPr>
            <w:tcW w:w="333" w:type="dxa"/>
            <w:tcBorders>
              <w:top w:val="single" w:sz="4" w:space="0" w:color="auto"/>
              <w:left w:val="nil"/>
              <w:bottom w:val="single" w:sz="4" w:space="0" w:color="auto"/>
              <w:right w:val="nil"/>
            </w:tcBorders>
            <w:shd w:val="clear" w:color="auto" w:fill="E36C0A" w:themeFill="accent6" w:themeFillShade="BF"/>
          </w:tcPr>
          <w:p w:rsidR="00236346" w:rsidRPr="008A1331" w:rsidRDefault="00236346" w:rsidP="00183A97">
            <w:pPr>
              <w:rPr>
                <w:rFonts w:asciiTheme="minorHAnsi" w:hAnsiTheme="minorHAnsi"/>
                <w:sz w:val="24"/>
                <w:szCs w:val="24"/>
              </w:rPr>
            </w:pPr>
          </w:p>
        </w:tc>
        <w:tc>
          <w:tcPr>
            <w:tcW w:w="525" w:type="dxa"/>
            <w:tcBorders>
              <w:top w:val="single" w:sz="4" w:space="0" w:color="auto"/>
              <w:left w:val="nil"/>
              <w:bottom w:val="single" w:sz="4" w:space="0" w:color="auto"/>
              <w:right w:val="single" w:sz="4" w:space="0" w:color="auto"/>
            </w:tcBorders>
            <w:shd w:val="clear" w:color="auto" w:fill="E36C0A" w:themeFill="accent6" w:themeFillShade="BF"/>
          </w:tcPr>
          <w:p w:rsidR="00236346" w:rsidRPr="008A1331" w:rsidRDefault="00236346" w:rsidP="00183A97">
            <w:pPr>
              <w:rPr>
                <w:rFonts w:asciiTheme="minorHAnsi" w:hAnsiTheme="minorHAnsi"/>
                <w:sz w:val="24"/>
                <w:szCs w:val="24"/>
              </w:rPr>
            </w:pPr>
          </w:p>
        </w:tc>
        <w:tc>
          <w:tcPr>
            <w:tcW w:w="352" w:type="dxa"/>
            <w:tcBorders>
              <w:top w:val="single" w:sz="4" w:space="0" w:color="auto"/>
              <w:left w:val="single" w:sz="4" w:space="0" w:color="auto"/>
              <w:bottom w:val="single" w:sz="4" w:space="0" w:color="auto"/>
              <w:right w:val="nil"/>
            </w:tcBorders>
            <w:shd w:val="clear" w:color="auto" w:fill="E36C0A" w:themeFill="accent6" w:themeFillShade="BF"/>
          </w:tcPr>
          <w:p w:rsidR="00236346" w:rsidRPr="008A1331" w:rsidRDefault="00236346" w:rsidP="00183A97">
            <w:pPr>
              <w:rPr>
                <w:rFonts w:asciiTheme="minorHAnsi" w:hAnsiTheme="minorHAnsi"/>
                <w:sz w:val="24"/>
                <w:szCs w:val="24"/>
              </w:rPr>
            </w:pPr>
          </w:p>
        </w:tc>
        <w:tc>
          <w:tcPr>
            <w:tcW w:w="352" w:type="dxa"/>
            <w:tcBorders>
              <w:top w:val="single" w:sz="4" w:space="0" w:color="auto"/>
              <w:left w:val="nil"/>
              <w:bottom w:val="single" w:sz="4" w:space="0" w:color="auto"/>
              <w:right w:val="nil"/>
            </w:tcBorders>
          </w:tcPr>
          <w:p w:rsidR="00236346" w:rsidRPr="008A1331" w:rsidRDefault="00562C93" w:rsidP="00183A97">
            <w:pPr>
              <w:rPr>
                <w:rFonts w:asciiTheme="minorHAnsi" w:hAnsiTheme="minorHAnsi"/>
                <w:sz w:val="24"/>
                <w:szCs w:val="24"/>
              </w:rPr>
            </w:pPr>
            <w:r>
              <w:rPr>
                <w:rFonts w:asciiTheme="minorHAnsi" w:hAnsiTheme="minorHAnsi"/>
                <w:b/>
                <w:noProof/>
                <w:sz w:val="24"/>
                <w:szCs w:val="24"/>
                <w:lang w:eastAsia="en-GB"/>
              </w:rPr>
              <w:pict>
                <v:shape id="_x0000_s1052" type="#_x0000_t202" style="position:absolute;left:0;text-align:left;margin-left:10.05pt;margin-top:12.45pt;width:50.15pt;height:18.65pt;z-index:251668480;mso-position-horizontal-relative:text;mso-position-vertical-relative:text;mso-width-relative:margin;mso-height-relative:margin" fillcolor="white [3201]" strokecolor="#fabf8f [1945]" strokeweight="1pt">
                  <v:fill color2="#fbd4b4 [1305]" focusposition="1" focussize="" focus="100%" type="gradient"/>
                  <v:shadow on="t" type="perspective" color="#974706 [1609]" opacity=".5" offset="1pt" offset2="-3pt"/>
                  <v:textbox style="mso-next-textbox:#_x0000_s1052">
                    <w:txbxContent>
                      <w:p w:rsidR="00183A97" w:rsidRPr="00193073" w:rsidRDefault="00183A97" w:rsidP="00193073">
                        <w:pPr>
                          <w:jc w:val="center"/>
                          <w:rPr>
                            <w:rFonts w:asciiTheme="minorHAnsi" w:hAnsiTheme="minorHAnsi"/>
                            <w:sz w:val="16"/>
                          </w:rPr>
                        </w:pPr>
                        <w:r w:rsidRPr="00193073">
                          <w:rPr>
                            <w:rFonts w:asciiTheme="minorHAnsi" w:hAnsiTheme="minorHAnsi"/>
                            <w:sz w:val="16"/>
                          </w:rPr>
                          <w:t>Draft Plan</w:t>
                        </w:r>
                      </w:p>
                    </w:txbxContent>
                  </v:textbox>
                </v:shape>
              </w:pict>
            </w:r>
          </w:p>
        </w:tc>
        <w:tc>
          <w:tcPr>
            <w:tcW w:w="552" w:type="dxa"/>
            <w:tcBorders>
              <w:top w:val="single" w:sz="4" w:space="0" w:color="auto"/>
              <w:left w:val="nil"/>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1193"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r>
      <w:tr w:rsidR="00236346" w:rsidRPr="008A1331" w:rsidTr="00BB5EDE">
        <w:trPr>
          <w:trHeight w:val="454"/>
        </w:trPr>
        <w:tc>
          <w:tcPr>
            <w:tcW w:w="4012" w:type="dxa"/>
            <w:tcBorders>
              <w:right w:val="single" w:sz="4" w:space="0" w:color="auto"/>
            </w:tcBorders>
            <w:vAlign w:val="center"/>
          </w:tcPr>
          <w:p w:rsidR="00236346" w:rsidRPr="008A1331" w:rsidRDefault="00236346" w:rsidP="00183A97">
            <w:pPr>
              <w:jc w:val="right"/>
              <w:rPr>
                <w:rFonts w:asciiTheme="minorHAnsi" w:hAnsiTheme="minorHAnsi"/>
                <w:sz w:val="24"/>
                <w:szCs w:val="24"/>
              </w:rPr>
            </w:pPr>
            <w:r w:rsidRPr="008A1331">
              <w:rPr>
                <w:rFonts w:asciiTheme="minorHAnsi" w:hAnsiTheme="minorHAnsi"/>
                <w:sz w:val="24"/>
                <w:szCs w:val="24"/>
              </w:rPr>
              <w:t>Consultati</w:t>
            </w:r>
            <w:r w:rsidR="008F72D0" w:rsidRPr="008A1331">
              <w:rPr>
                <w:rFonts w:asciiTheme="minorHAnsi" w:hAnsiTheme="minorHAnsi"/>
                <w:sz w:val="24"/>
                <w:szCs w:val="24"/>
              </w:rPr>
              <w:t>on and S</w:t>
            </w:r>
            <w:r w:rsidRPr="008A1331">
              <w:rPr>
                <w:rFonts w:asciiTheme="minorHAnsi" w:hAnsiTheme="minorHAnsi"/>
                <w:sz w:val="24"/>
                <w:szCs w:val="24"/>
              </w:rPr>
              <w:t>ubmission of Plan</w:t>
            </w:r>
          </w:p>
        </w:tc>
        <w:tc>
          <w:tcPr>
            <w:tcW w:w="1193"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1137"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333" w:type="dxa"/>
            <w:tcBorders>
              <w:top w:val="single" w:sz="4" w:space="0" w:color="auto"/>
              <w:left w:val="single" w:sz="4" w:space="0" w:color="auto"/>
              <w:bottom w:val="single" w:sz="4" w:space="0" w:color="auto"/>
              <w:right w:val="nil"/>
            </w:tcBorders>
          </w:tcPr>
          <w:p w:rsidR="00236346" w:rsidRPr="008A1331" w:rsidRDefault="00236346" w:rsidP="00183A97">
            <w:pPr>
              <w:rPr>
                <w:rFonts w:asciiTheme="minorHAnsi" w:hAnsiTheme="minorHAnsi"/>
                <w:sz w:val="24"/>
                <w:szCs w:val="24"/>
              </w:rPr>
            </w:pPr>
          </w:p>
        </w:tc>
        <w:tc>
          <w:tcPr>
            <w:tcW w:w="333" w:type="dxa"/>
            <w:tcBorders>
              <w:top w:val="single" w:sz="4" w:space="0" w:color="auto"/>
              <w:left w:val="nil"/>
              <w:bottom w:val="single" w:sz="4" w:space="0" w:color="auto"/>
              <w:right w:val="nil"/>
            </w:tcBorders>
          </w:tcPr>
          <w:p w:rsidR="00236346" w:rsidRPr="008A1331" w:rsidRDefault="00236346" w:rsidP="00183A97">
            <w:pPr>
              <w:rPr>
                <w:rFonts w:asciiTheme="minorHAnsi" w:hAnsiTheme="minorHAnsi"/>
                <w:sz w:val="24"/>
                <w:szCs w:val="24"/>
              </w:rPr>
            </w:pPr>
          </w:p>
        </w:tc>
        <w:tc>
          <w:tcPr>
            <w:tcW w:w="525" w:type="dxa"/>
            <w:tcBorders>
              <w:top w:val="single" w:sz="4" w:space="0" w:color="auto"/>
              <w:left w:val="nil"/>
              <w:bottom w:val="single" w:sz="4" w:space="0" w:color="auto"/>
              <w:right w:val="single" w:sz="4" w:space="0" w:color="auto"/>
            </w:tcBorders>
            <w:shd w:val="clear" w:color="auto" w:fill="E36C0A" w:themeFill="accent6" w:themeFillShade="BF"/>
          </w:tcPr>
          <w:p w:rsidR="00236346" w:rsidRPr="008A1331" w:rsidRDefault="00236346" w:rsidP="00183A97">
            <w:pPr>
              <w:rPr>
                <w:rFonts w:asciiTheme="minorHAnsi" w:hAnsiTheme="minorHAnsi"/>
                <w:sz w:val="24"/>
                <w:szCs w:val="24"/>
              </w:rPr>
            </w:pPr>
          </w:p>
        </w:tc>
        <w:tc>
          <w:tcPr>
            <w:tcW w:w="352" w:type="dxa"/>
            <w:tcBorders>
              <w:top w:val="single" w:sz="4" w:space="0" w:color="auto"/>
              <w:left w:val="single" w:sz="4" w:space="0" w:color="auto"/>
              <w:bottom w:val="single" w:sz="4" w:space="0" w:color="auto"/>
              <w:right w:val="nil"/>
            </w:tcBorders>
            <w:shd w:val="clear" w:color="auto" w:fill="E36C0A" w:themeFill="accent6" w:themeFillShade="BF"/>
          </w:tcPr>
          <w:p w:rsidR="00236346" w:rsidRPr="008A1331" w:rsidRDefault="00562C93" w:rsidP="00183A97">
            <w:pPr>
              <w:rPr>
                <w:rFonts w:asciiTheme="minorHAnsi" w:hAnsiTheme="minorHAnsi"/>
                <w:sz w:val="24"/>
                <w:szCs w:val="24"/>
              </w:rPr>
            </w:pPr>
            <w:r>
              <w:rPr>
                <w:rFonts w:asciiTheme="minorHAnsi" w:hAnsiTheme="minorHAnsi"/>
                <w:b/>
                <w:noProof/>
                <w:sz w:val="24"/>
                <w:szCs w:val="24"/>
                <w:lang w:eastAsia="en-GB"/>
              </w:rPr>
              <w:pict>
                <v:shape id="_x0000_s1043" style="position:absolute;left:0;text-align:left;margin-left:8.8pt;margin-top:-.7pt;width:20.55pt;height:19.6pt;z-index:251672063;visibility:visible;mso-wrap-style:square;mso-width-percent:0;mso-wrap-distance-left:9pt;mso-wrap-distance-top:0;mso-wrap-distance-right:9pt;mso-wrap-distance-bottom:0;mso-position-horizontal-relative:text;mso-position-vertical-relative:text;mso-width-percent:0;mso-width-relative:margin;v-text-anchor:middle" coordsize="260985,24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" path="m,95079r99688,l130493,r30804,95079l260985,95079r-80650,58761l211141,248919,130493,190157,49844,248919,80650,153840,,95079xe" fillcolor="#f79646 [3209]" strokecolor="white [3201]" strokeweight="3pt">
                  <v:shadow on="t" color="black" opacity="24903f" origin=",.5" offset="0,.55556mm"/>
                  <v:path arrowok="t" o:connecttype="custom" o:connectlocs="0,95079;99688,95079;130493,0;161297,95079;260985,95079;180335,153840;211141,248919;130493,190157;49844,248919;80650,153840;0,95079" o:connectangles="0,0,0,0,0,0,0,0,0,0,0"/>
                </v:shape>
              </w:pict>
            </w:r>
          </w:p>
        </w:tc>
        <w:tc>
          <w:tcPr>
            <w:tcW w:w="352" w:type="dxa"/>
            <w:tcBorders>
              <w:top w:val="single" w:sz="4" w:space="0" w:color="auto"/>
              <w:left w:val="nil"/>
              <w:bottom w:val="single" w:sz="4" w:space="0" w:color="auto"/>
              <w:right w:val="nil"/>
            </w:tcBorders>
            <w:shd w:val="clear" w:color="auto" w:fill="E36C0A" w:themeFill="accent6" w:themeFillShade="BF"/>
          </w:tcPr>
          <w:p w:rsidR="00236346" w:rsidRPr="008A1331" w:rsidRDefault="00236346" w:rsidP="00183A97">
            <w:pPr>
              <w:rPr>
                <w:rFonts w:asciiTheme="minorHAnsi" w:hAnsiTheme="minorHAnsi"/>
                <w:sz w:val="24"/>
                <w:szCs w:val="24"/>
              </w:rPr>
            </w:pPr>
          </w:p>
        </w:tc>
        <w:tc>
          <w:tcPr>
            <w:tcW w:w="552" w:type="dxa"/>
            <w:tcBorders>
              <w:top w:val="single" w:sz="4" w:space="0" w:color="auto"/>
              <w:left w:val="nil"/>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1193"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r>
      <w:tr w:rsidR="00236346" w:rsidRPr="008A1331" w:rsidTr="00BB5EDE">
        <w:trPr>
          <w:trHeight w:val="454"/>
        </w:trPr>
        <w:tc>
          <w:tcPr>
            <w:tcW w:w="4012" w:type="dxa"/>
            <w:tcBorders>
              <w:right w:val="single" w:sz="4" w:space="0" w:color="auto"/>
            </w:tcBorders>
            <w:vAlign w:val="center"/>
          </w:tcPr>
          <w:p w:rsidR="00236346" w:rsidRPr="008A1331" w:rsidRDefault="00236346" w:rsidP="00183A97">
            <w:pPr>
              <w:jc w:val="right"/>
              <w:rPr>
                <w:rFonts w:asciiTheme="minorHAnsi" w:hAnsiTheme="minorHAnsi"/>
                <w:sz w:val="24"/>
                <w:szCs w:val="24"/>
              </w:rPr>
            </w:pPr>
            <w:r w:rsidRPr="008A1331">
              <w:rPr>
                <w:rFonts w:asciiTheme="minorHAnsi" w:hAnsiTheme="minorHAnsi"/>
                <w:sz w:val="24"/>
                <w:szCs w:val="24"/>
              </w:rPr>
              <w:t>Independent Examination</w:t>
            </w:r>
          </w:p>
        </w:tc>
        <w:tc>
          <w:tcPr>
            <w:tcW w:w="1193"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1137"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1191"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352" w:type="dxa"/>
            <w:tcBorders>
              <w:top w:val="single" w:sz="4" w:space="0" w:color="auto"/>
              <w:left w:val="single" w:sz="4" w:space="0" w:color="auto"/>
              <w:bottom w:val="single" w:sz="4" w:space="0" w:color="auto"/>
              <w:right w:val="nil"/>
            </w:tcBorders>
          </w:tcPr>
          <w:p w:rsidR="00236346" w:rsidRPr="008A1331" w:rsidRDefault="00236346" w:rsidP="00183A97">
            <w:pPr>
              <w:rPr>
                <w:rFonts w:asciiTheme="minorHAnsi" w:hAnsiTheme="minorHAnsi"/>
                <w:sz w:val="24"/>
                <w:szCs w:val="24"/>
              </w:rPr>
            </w:pPr>
          </w:p>
        </w:tc>
        <w:tc>
          <w:tcPr>
            <w:tcW w:w="352" w:type="dxa"/>
            <w:tcBorders>
              <w:top w:val="single" w:sz="4" w:space="0" w:color="auto"/>
              <w:left w:val="nil"/>
              <w:bottom w:val="single" w:sz="4" w:space="0" w:color="auto"/>
              <w:right w:val="nil"/>
            </w:tcBorders>
          </w:tcPr>
          <w:p w:rsidR="00236346" w:rsidRPr="008A1331" w:rsidRDefault="00236346" w:rsidP="00183A97">
            <w:pPr>
              <w:rPr>
                <w:rFonts w:asciiTheme="minorHAnsi" w:hAnsiTheme="minorHAnsi"/>
                <w:sz w:val="24"/>
                <w:szCs w:val="24"/>
              </w:rPr>
            </w:pPr>
          </w:p>
        </w:tc>
        <w:tc>
          <w:tcPr>
            <w:tcW w:w="552" w:type="dxa"/>
            <w:tcBorders>
              <w:top w:val="single" w:sz="4" w:space="0" w:color="auto"/>
              <w:left w:val="nil"/>
              <w:bottom w:val="single" w:sz="4" w:space="0" w:color="auto"/>
              <w:right w:val="single" w:sz="4" w:space="0" w:color="auto"/>
            </w:tcBorders>
            <w:shd w:val="clear" w:color="auto" w:fill="E36C0A" w:themeFill="accent6" w:themeFillShade="BF"/>
          </w:tcPr>
          <w:p w:rsidR="00236346" w:rsidRPr="008A1331" w:rsidRDefault="00236346" w:rsidP="00183A97">
            <w:pPr>
              <w:rPr>
                <w:rFonts w:asciiTheme="minorHAnsi" w:hAnsiTheme="minorHAnsi"/>
                <w:sz w:val="24"/>
                <w:szCs w:val="24"/>
              </w:rPr>
            </w:pPr>
          </w:p>
        </w:tc>
        <w:tc>
          <w:tcPr>
            <w:tcW w:w="333" w:type="dxa"/>
            <w:tcBorders>
              <w:top w:val="single" w:sz="4" w:space="0" w:color="auto"/>
              <w:left w:val="single" w:sz="4" w:space="0" w:color="auto"/>
              <w:bottom w:val="single" w:sz="4" w:space="0" w:color="auto"/>
              <w:right w:val="nil"/>
            </w:tcBorders>
            <w:shd w:val="clear" w:color="auto" w:fill="E36C0A" w:themeFill="accent6" w:themeFillShade="BF"/>
          </w:tcPr>
          <w:p w:rsidR="00236346" w:rsidRPr="008A1331" w:rsidRDefault="00236346" w:rsidP="00183A97">
            <w:pPr>
              <w:rPr>
                <w:rFonts w:asciiTheme="minorHAnsi" w:hAnsiTheme="minorHAnsi"/>
                <w:sz w:val="24"/>
                <w:szCs w:val="24"/>
              </w:rPr>
            </w:pPr>
          </w:p>
        </w:tc>
        <w:tc>
          <w:tcPr>
            <w:tcW w:w="333" w:type="dxa"/>
            <w:tcBorders>
              <w:top w:val="single" w:sz="4" w:space="0" w:color="auto"/>
              <w:left w:val="nil"/>
              <w:bottom w:val="single" w:sz="4" w:space="0" w:color="auto"/>
              <w:right w:val="nil"/>
            </w:tcBorders>
            <w:shd w:val="clear" w:color="auto" w:fill="E36C0A" w:themeFill="accent6" w:themeFillShade="BF"/>
          </w:tcPr>
          <w:p w:rsidR="00236346" w:rsidRPr="008A1331" w:rsidRDefault="00236346" w:rsidP="00183A97">
            <w:pPr>
              <w:rPr>
                <w:rFonts w:asciiTheme="minorHAnsi" w:hAnsiTheme="minorHAnsi"/>
                <w:sz w:val="24"/>
                <w:szCs w:val="24"/>
              </w:rPr>
            </w:pPr>
          </w:p>
        </w:tc>
        <w:tc>
          <w:tcPr>
            <w:tcW w:w="527" w:type="dxa"/>
            <w:tcBorders>
              <w:top w:val="nil"/>
              <w:left w:val="nil"/>
              <w:bottom w:val="nil"/>
              <w:right w:val="single" w:sz="4" w:space="0" w:color="auto"/>
            </w:tcBorders>
          </w:tcPr>
          <w:p w:rsidR="00236346" w:rsidRPr="008A1331" w:rsidRDefault="00562C93" w:rsidP="00183A97">
            <w:pPr>
              <w:rPr>
                <w:rFonts w:asciiTheme="minorHAnsi" w:hAnsiTheme="minorHAnsi"/>
                <w:sz w:val="24"/>
                <w:szCs w:val="24"/>
              </w:rPr>
            </w:pPr>
            <w:r>
              <w:rPr>
                <w:rFonts w:asciiTheme="minorHAnsi" w:hAnsiTheme="minorHAnsi"/>
                <w:b/>
                <w:noProof/>
                <w:sz w:val="24"/>
                <w:szCs w:val="24"/>
                <w:lang w:eastAsia="en-GB"/>
              </w:rPr>
              <w:pict>
                <v:shape id="_x0000_s1053" style="position:absolute;left:0;text-align:left;margin-left:3.2pt;margin-top:21.7pt;width:20.55pt;height:19.6pt;z-index:251675648;visibility:visible;mso-wrap-style:square;mso-width-percent:0;mso-wrap-distance-left:9pt;mso-wrap-distance-top:0;mso-wrap-distance-right:9pt;mso-wrap-distance-bottom:0;mso-position-horizontal-relative:text;mso-position-vertical-relative:text;mso-width-percent:0;mso-width-relative:margin;v-text-anchor:middle" coordsize="260985,24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" path="m,95079r99688,l130493,r30804,95079l260985,95079r-80650,58761l211141,248919,130493,190157,49844,248919,80650,153840,,95079xe" fillcolor="#f79646 [3209]" strokecolor="white [3201]" strokeweight="3pt">
                  <v:shadow on="t" color="black" opacity="24903f" origin=",.5" offset="0,.55556mm"/>
                  <v:path arrowok="t" o:connecttype="custom" o:connectlocs="0,95079;99688,95079;130493,0;161297,95079;260985,95079;180335,153840;211141,248919;130493,190157;49844,248919;80650,153840;0,95079" o:connectangles="0,0,0,0,0,0,0,0,0,0,0"/>
                </v:shape>
              </w:pict>
            </w:r>
          </w:p>
        </w:tc>
      </w:tr>
      <w:tr w:rsidR="00236346" w:rsidRPr="008A1331" w:rsidTr="00BB5EDE">
        <w:trPr>
          <w:trHeight w:val="454"/>
        </w:trPr>
        <w:tc>
          <w:tcPr>
            <w:tcW w:w="4012" w:type="dxa"/>
            <w:tcBorders>
              <w:right w:val="single" w:sz="4" w:space="0" w:color="auto"/>
            </w:tcBorders>
            <w:vAlign w:val="center"/>
          </w:tcPr>
          <w:p w:rsidR="00236346" w:rsidRPr="008A1331" w:rsidRDefault="00236346" w:rsidP="00183A97">
            <w:pPr>
              <w:jc w:val="right"/>
              <w:rPr>
                <w:rFonts w:asciiTheme="minorHAnsi" w:hAnsiTheme="minorHAnsi"/>
                <w:sz w:val="24"/>
                <w:szCs w:val="24"/>
              </w:rPr>
            </w:pPr>
            <w:r w:rsidRPr="008A1331">
              <w:rPr>
                <w:rFonts w:asciiTheme="minorHAnsi" w:hAnsiTheme="minorHAnsi"/>
                <w:sz w:val="24"/>
                <w:szCs w:val="24"/>
              </w:rPr>
              <w:t>Referendum and Adoption</w:t>
            </w:r>
          </w:p>
        </w:tc>
        <w:tc>
          <w:tcPr>
            <w:tcW w:w="1193"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1137"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1191"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1256" w:type="dxa"/>
            <w:gridSpan w:val="3"/>
            <w:tcBorders>
              <w:top w:val="single" w:sz="4" w:space="0" w:color="auto"/>
              <w:left w:val="single" w:sz="4" w:space="0" w:color="auto"/>
              <w:bottom w:val="single" w:sz="4" w:space="0" w:color="auto"/>
              <w:right w:val="single" w:sz="4" w:space="0" w:color="auto"/>
            </w:tcBorders>
          </w:tcPr>
          <w:p w:rsidR="00236346" w:rsidRPr="008A1331" w:rsidRDefault="00236346" w:rsidP="00183A97">
            <w:pPr>
              <w:rPr>
                <w:rFonts w:asciiTheme="minorHAnsi" w:hAnsiTheme="minorHAnsi"/>
                <w:sz w:val="24"/>
                <w:szCs w:val="24"/>
              </w:rPr>
            </w:pPr>
          </w:p>
        </w:tc>
        <w:tc>
          <w:tcPr>
            <w:tcW w:w="333" w:type="dxa"/>
            <w:tcBorders>
              <w:top w:val="single" w:sz="4" w:space="0" w:color="auto"/>
              <w:left w:val="single" w:sz="4" w:space="0" w:color="auto"/>
              <w:bottom w:val="single" w:sz="4" w:space="0" w:color="auto"/>
              <w:right w:val="nil"/>
            </w:tcBorders>
          </w:tcPr>
          <w:p w:rsidR="00236346" w:rsidRPr="008A1331" w:rsidRDefault="00562C93" w:rsidP="00183A97">
            <w:pPr>
              <w:rPr>
                <w:rFonts w:asciiTheme="minorHAnsi" w:hAnsiTheme="minorHAnsi"/>
                <w:sz w:val="24"/>
                <w:szCs w:val="24"/>
              </w:rPr>
            </w:pPr>
            <w:r>
              <w:rPr>
                <w:rFonts w:asciiTheme="minorHAnsi" w:hAnsiTheme="minorHAnsi"/>
                <w:b/>
                <w:noProof/>
                <w:sz w:val="24"/>
                <w:szCs w:val="24"/>
                <w:lang w:eastAsia="en-GB"/>
              </w:rPr>
              <w:pict>
                <v:shape id="_x0000_s1054" type="#_x0000_t202" style="position:absolute;left:0;text-align:left;margin-left:-1.05pt;margin-top:12.8pt;width:45.2pt;height:17.15pt;z-index:251670528;mso-position-horizontal-relative:text;mso-position-vertical-relative:text;mso-width-relative:margin;mso-height-relative:margin" fillcolor="white [3201]" strokecolor="#fabf8f [1945]" strokeweight="1pt">
                  <v:fill color2="#fbd4b4 [1305]" focusposition="1" focussize="" focus="100%" type="gradient"/>
                  <v:shadow on="t" type="perspective" color="#974706 [1609]" opacity=".5" offset="1pt" offset2="-3pt"/>
                  <v:textbox style="mso-next-textbox:#_x0000_s1054">
                    <w:txbxContent>
                      <w:p w:rsidR="00183A97" w:rsidRPr="00193073" w:rsidRDefault="00183A97" w:rsidP="00193073">
                        <w:pPr>
                          <w:jc w:val="center"/>
                          <w:rPr>
                            <w:rFonts w:asciiTheme="minorHAnsi" w:hAnsiTheme="minorHAnsi"/>
                            <w:sz w:val="16"/>
                          </w:rPr>
                        </w:pPr>
                        <w:r w:rsidRPr="00193073">
                          <w:rPr>
                            <w:rFonts w:asciiTheme="minorHAnsi" w:hAnsiTheme="minorHAnsi"/>
                            <w:sz w:val="16"/>
                          </w:rPr>
                          <w:t>Approval</w:t>
                        </w:r>
                      </w:p>
                    </w:txbxContent>
                  </v:textbox>
                </v:shape>
              </w:pict>
            </w:r>
          </w:p>
        </w:tc>
        <w:tc>
          <w:tcPr>
            <w:tcW w:w="333" w:type="dxa"/>
            <w:tcBorders>
              <w:top w:val="single" w:sz="4" w:space="0" w:color="auto"/>
              <w:left w:val="nil"/>
              <w:bottom w:val="single" w:sz="4" w:space="0" w:color="auto"/>
              <w:right w:val="nil"/>
            </w:tcBorders>
          </w:tcPr>
          <w:p w:rsidR="00236346" w:rsidRPr="008A1331" w:rsidRDefault="00236346" w:rsidP="00183A97">
            <w:pPr>
              <w:rPr>
                <w:rFonts w:asciiTheme="minorHAnsi" w:hAnsiTheme="minorHAnsi"/>
                <w:sz w:val="24"/>
                <w:szCs w:val="24"/>
              </w:rPr>
            </w:pPr>
          </w:p>
        </w:tc>
        <w:tc>
          <w:tcPr>
            <w:tcW w:w="527" w:type="dxa"/>
            <w:tcBorders>
              <w:top w:val="nil"/>
              <w:left w:val="nil"/>
              <w:bottom w:val="single" w:sz="4" w:space="0" w:color="auto"/>
              <w:right w:val="single" w:sz="4" w:space="0" w:color="auto"/>
            </w:tcBorders>
            <w:shd w:val="clear" w:color="auto" w:fill="E36C0A" w:themeFill="accent6" w:themeFillShade="BF"/>
          </w:tcPr>
          <w:p w:rsidR="00236346" w:rsidRPr="008A1331" w:rsidRDefault="00236346" w:rsidP="00183A97">
            <w:pPr>
              <w:rPr>
                <w:rFonts w:asciiTheme="minorHAnsi" w:hAnsiTheme="minorHAnsi"/>
                <w:sz w:val="24"/>
                <w:szCs w:val="24"/>
              </w:rPr>
            </w:pPr>
          </w:p>
        </w:tc>
      </w:tr>
    </w:tbl>
    <w:p w:rsidR="00183A97" w:rsidRPr="008A1331" w:rsidRDefault="00183A97" w:rsidP="009653A6">
      <w:pPr>
        <w:spacing w:before="0"/>
        <w:jc w:val="left"/>
        <w:rPr>
          <w:rFonts w:asciiTheme="minorHAnsi" w:hAnsiTheme="minorHAnsi"/>
          <w:b/>
          <w:i/>
          <w:sz w:val="24"/>
          <w:szCs w:val="24"/>
        </w:rPr>
      </w:pPr>
    </w:p>
    <w:p w:rsidR="00331651" w:rsidRPr="008A1331" w:rsidRDefault="00331651" w:rsidP="009653A6">
      <w:pPr>
        <w:spacing w:before="0"/>
        <w:jc w:val="left"/>
        <w:rPr>
          <w:rFonts w:asciiTheme="minorHAnsi" w:hAnsiTheme="minorHAnsi"/>
          <w:b/>
          <w:i/>
          <w:sz w:val="24"/>
          <w:szCs w:val="24"/>
        </w:rPr>
      </w:pPr>
      <w:r w:rsidRPr="008A1331">
        <w:rPr>
          <w:rFonts w:asciiTheme="minorHAnsi" w:hAnsiTheme="minorHAnsi"/>
          <w:b/>
          <w:i/>
          <w:sz w:val="24"/>
          <w:szCs w:val="24"/>
        </w:rPr>
        <w:t xml:space="preserve">Neighbourhood Area </w:t>
      </w:r>
      <w:r w:rsidR="008F72D0" w:rsidRPr="008A1331">
        <w:rPr>
          <w:rFonts w:asciiTheme="minorHAnsi" w:hAnsiTheme="minorHAnsi"/>
          <w:b/>
          <w:i/>
          <w:sz w:val="24"/>
          <w:szCs w:val="24"/>
        </w:rPr>
        <w:t>D</w:t>
      </w:r>
      <w:r w:rsidRPr="008A1331">
        <w:rPr>
          <w:rFonts w:asciiTheme="minorHAnsi" w:hAnsiTheme="minorHAnsi"/>
          <w:b/>
          <w:i/>
          <w:sz w:val="24"/>
          <w:szCs w:val="24"/>
        </w:rPr>
        <w:t>esignation</w:t>
      </w:r>
    </w:p>
    <w:p w:rsidR="00FC371C" w:rsidRPr="008A1331" w:rsidRDefault="00FC371C" w:rsidP="009653A6">
      <w:pPr>
        <w:spacing w:before="0"/>
        <w:jc w:val="left"/>
        <w:rPr>
          <w:rFonts w:asciiTheme="minorHAnsi" w:hAnsiTheme="minorHAnsi"/>
          <w:sz w:val="24"/>
          <w:szCs w:val="24"/>
        </w:rPr>
      </w:pPr>
    </w:p>
    <w:p w:rsidR="00FC0986" w:rsidRPr="008A1331" w:rsidRDefault="00FC0986" w:rsidP="00183A97">
      <w:pPr>
        <w:spacing w:before="0"/>
        <w:jc w:val="left"/>
        <w:rPr>
          <w:rFonts w:asciiTheme="minorHAnsi" w:hAnsiTheme="minorHAnsi"/>
          <w:sz w:val="24"/>
          <w:szCs w:val="24"/>
        </w:rPr>
      </w:pPr>
      <w:r w:rsidRPr="008A1331">
        <w:rPr>
          <w:rFonts w:asciiTheme="minorHAnsi" w:hAnsiTheme="minorHAnsi"/>
          <w:sz w:val="24"/>
          <w:szCs w:val="24"/>
          <w:u w:val="single"/>
        </w:rPr>
        <w:t>What:</w:t>
      </w:r>
      <w:r w:rsidRPr="008A1331">
        <w:rPr>
          <w:rFonts w:asciiTheme="minorHAnsi" w:hAnsiTheme="minorHAnsi"/>
          <w:sz w:val="24"/>
          <w:szCs w:val="24"/>
        </w:rPr>
        <w:t xml:space="preserve"> </w:t>
      </w:r>
      <w:r w:rsidR="00BE2976" w:rsidRPr="008A1331">
        <w:rPr>
          <w:rFonts w:asciiTheme="minorHAnsi" w:hAnsiTheme="minorHAnsi"/>
          <w:sz w:val="24"/>
          <w:szCs w:val="24"/>
        </w:rPr>
        <w:t>This is a formal part of the process. T</w:t>
      </w:r>
      <w:r w:rsidR="00331651" w:rsidRPr="008A1331">
        <w:rPr>
          <w:rFonts w:asciiTheme="minorHAnsi" w:hAnsiTheme="minorHAnsi"/>
          <w:sz w:val="24"/>
          <w:szCs w:val="24"/>
        </w:rPr>
        <w:t xml:space="preserve">he ‘Neighbourhood Area’ must be confirmed by the local </w:t>
      </w:r>
      <w:r w:rsidR="00BE2976" w:rsidRPr="008A1331">
        <w:rPr>
          <w:rFonts w:asciiTheme="minorHAnsi" w:hAnsiTheme="minorHAnsi"/>
          <w:sz w:val="24"/>
          <w:szCs w:val="24"/>
        </w:rPr>
        <w:t xml:space="preserve">planning </w:t>
      </w:r>
      <w:r w:rsidR="00331651" w:rsidRPr="008A1331">
        <w:rPr>
          <w:rFonts w:asciiTheme="minorHAnsi" w:hAnsiTheme="minorHAnsi"/>
          <w:sz w:val="24"/>
          <w:szCs w:val="24"/>
        </w:rPr>
        <w:t>authority following</w:t>
      </w:r>
      <w:r w:rsidR="00BE2976" w:rsidRPr="008A1331">
        <w:rPr>
          <w:rFonts w:asciiTheme="minorHAnsi" w:hAnsiTheme="minorHAnsi"/>
          <w:sz w:val="24"/>
          <w:szCs w:val="24"/>
        </w:rPr>
        <w:t xml:space="preserve"> an application by the Parish</w:t>
      </w:r>
      <w:r w:rsidR="00331651" w:rsidRPr="008A1331">
        <w:rPr>
          <w:rFonts w:asciiTheme="minorHAnsi" w:hAnsiTheme="minorHAnsi"/>
          <w:sz w:val="24"/>
          <w:szCs w:val="24"/>
        </w:rPr>
        <w:t xml:space="preserve"> Council to have the ‘right’ to develop a Neighbourhood Plan in its area.  A 6 week consultation period follows the application during which responses of support, comment or objection to the area proposed can be submitted.  The local authority has to have ‘sound planning reasons’ to amend the area applied for.</w:t>
      </w:r>
    </w:p>
    <w:p w:rsidR="00FC0986" w:rsidRPr="008A1331" w:rsidRDefault="00FC0986" w:rsidP="00DE0FEE">
      <w:pPr>
        <w:spacing w:before="0"/>
        <w:jc w:val="left"/>
        <w:rPr>
          <w:rFonts w:asciiTheme="minorHAnsi" w:hAnsiTheme="minorHAnsi"/>
          <w:sz w:val="24"/>
          <w:szCs w:val="24"/>
        </w:rPr>
      </w:pPr>
      <w:r w:rsidRPr="008A1331">
        <w:rPr>
          <w:rFonts w:asciiTheme="minorHAnsi" w:hAnsiTheme="minorHAnsi"/>
          <w:sz w:val="24"/>
          <w:szCs w:val="24"/>
          <w:u w:val="single"/>
        </w:rPr>
        <w:t>When:</w:t>
      </w:r>
      <w:r w:rsidRPr="008A1331">
        <w:rPr>
          <w:rFonts w:asciiTheme="minorHAnsi" w:hAnsiTheme="minorHAnsi"/>
          <w:sz w:val="24"/>
          <w:szCs w:val="24"/>
        </w:rPr>
        <w:t xml:space="preserve"> </w:t>
      </w:r>
      <w:r w:rsidR="00013C81">
        <w:rPr>
          <w:rFonts w:asciiTheme="minorHAnsi" w:hAnsiTheme="minorHAnsi"/>
          <w:sz w:val="24"/>
          <w:szCs w:val="24"/>
        </w:rPr>
        <w:t>June2014</w:t>
      </w:r>
    </w:p>
    <w:p w:rsidR="001C176C" w:rsidRPr="008A1331" w:rsidRDefault="001C176C" w:rsidP="00DE0FEE">
      <w:pPr>
        <w:spacing w:before="0"/>
        <w:jc w:val="left"/>
        <w:rPr>
          <w:rFonts w:asciiTheme="minorHAnsi" w:hAnsiTheme="minorHAnsi"/>
          <w:b/>
          <w:sz w:val="24"/>
          <w:szCs w:val="24"/>
        </w:rPr>
      </w:pPr>
    </w:p>
    <w:p w:rsidR="00466F78" w:rsidRPr="008A1331" w:rsidRDefault="00331651" w:rsidP="00466F78">
      <w:pPr>
        <w:spacing w:before="0" w:line="276" w:lineRule="auto"/>
        <w:jc w:val="left"/>
        <w:rPr>
          <w:rFonts w:asciiTheme="minorHAnsi" w:hAnsiTheme="minorHAnsi"/>
          <w:b/>
          <w:i/>
          <w:sz w:val="24"/>
          <w:szCs w:val="24"/>
        </w:rPr>
      </w:pPr>
      <w:r w:rsidRPr="008A1331">
        <w:rPr>
          <w:rFonts w:asciiTheme="minorHAnsi" w:hAnsiTheme="minorHAnsi"/>
          <w:b/>
          <w:i/>
          <w:sz w:val="24"/>
          <w:szCs w:val="24"/>
        </w:rPr>
        <w:t xml:space="preserve">Launch </w:t>
      </w:r>
      <w:r w:rsidR="00466F78" w:rsidRPr="008A1331">
        <w:rPr>
          <w:rFonts w:asciiTheme="minorHAnsi" w:hAnsiTheme="minorHAnsi"/>
          <w:b/>
          <w:i/>
          <w:sz w:val="24"/>
          <w:szCs w:val="24"/>
        </w:rPr>
        <w:t>Publicity</w:t>
      </w:r>
    </w:p>
    <w:p w:rsidR="00FC371C" w:rsidRPr="008A1331" w:rsidRDefault="00FC371C" w:rsidP="00466F78">
      <w:pPr>
        <w:spacing w:before="0" w:line="276" w:lineRule="auto"/>
        <w:jc w:val="left"/>
        <w:rPr>
          <w:rFonts w:asciiTheme="minorHAnsi" w:hAnsiTheme="minorHAnsi"/>
          <w:b/>
          <w:i/>
          <w:sz w:val="24"/>
          <w:szCs w:val="24"/>
        </w:rPr>
      </w:pPr>
    </w:p>
    <w:p w:rsidR="00466F78" w:rsidRPr="008A1331" w:rsidRDefault="00466F78" w:rsidP="00466F78">
      <w:pPr>
        <w:spacing w:before="0"/>
        <w:jc w:val="left"/>
        <w:rPr>
          <w:rFonts w:asciiTheme="minorHAnsi" w:hAnsiTheme="minorHAnsi"/>
          <w:sz w:val="24"/>
          <w:szCs w:val="24"/>
        </w:rPr>
      </w:pPr>
      <w:r w:rsidRPr="008A1331">
        <w:rPr>
          <w:rFonts w:asciiTheme="minorHAnsi" w:hAnsiTheme="minorHAnsi"/>
          <w:sz w:val="24"/>
          <w:szCs w:val="24"/>
          <w:u w:val="single"/>
        </w:rPr>
        <w:t xml:space="preserve">What: </w:t>
      </w:r>
      <w:r w:rsidRPr="008A1331">
        <w:rPr>
          <w:rFonts w:asciiTheme="minorHAnsi" w:hAnsiTheme="minorHAnsi"/>
          <w:sz w:val="24"/>
          <w:szCs w:val="24"/>
        </w:rPr>
        <w:t>We will publicise th</w:t>
      </w:r>
      <w:r w:rsidR="00DE0FEE" w:rsidRPr="008A1331">
        <w:rPr>
          <w:rFonts w:asciiTheme="minorHAnsi" w:hAnsiTheme="minorHAnsi"/>
          <w:sz w:val="24"/>
          <w:szCs w:val="24"/>
        </w:rPr>
        <w:t>e</w:t>
      </w:r>
      <w:r w:rsidRPr="008A1331">
        <w:rPr>
          <w:rFonts w:asciiTheme="minorHAnsi" w:hAnsiTheme="minorHAnsi"/>
          <w:sz w:val="24"/>
          <w:szCs w:val="24"/>
        </w:rPr>
        <w:t xml:space="preserve"> start of the neighbourhood planning process. Our purpose is to:</w:t>
      </w:r>
    </w:p>
    <w:p w:rsidR="00466F78" w:rsidRPr="008A1331" w:rsidRDefault="00466F78" w:rsidP="00466F78">
      <w:pPr>
        <w:pStyle w:val="ListParagraph"/>
        <w:numPr>
          <w:ilvl w:val="0"/>
          <w:numId w:val="3"/>
        </w:numPr>
        <w:spacing w:before="0"/>
        <w:jc w:val="left"/>
        <w:rPr>
          <w:rFonts w:asciiTheme="minorHAnsi" w:hAnsiTheme="minorHAnsi"/>
          <w:sz w:val="24"/>
          <w:szCs w:val="24"/>
        </w:rPr>
      </w:pPr>
      <w:r w:rsidRPr="008A1331">
        <w:rPr>
          <w:rFonts w:asciiTheme="minorHAnsi" w:hAnsiTheme="minorHAnsi"/>
          <w:sz w:val="24"/>
          <w:szCs w:val="24"/>
        </w:rPr>
        <w:t>show the plan-making timetable and explain the process in simple form</w:t>
      </w:r>
    </w:p>
    <w:p w:rsidR="00466F78" w:rsidRPr="008A1331" w:rsidRDefault="00466F78" w:rsidP="00466F78">
      <w:pPr>
        <w:pStyle w:val="ListParagraph"/>
        <w:numPr>
          <w:ilvl w:val="0"/>
          <w:numId w:val="3"/>
        </w:numPr>
        <w:spacing w:before="0"/>
        <w:jc w:val="left"/>
        <w:rPr>
          <w:rFonts w:asciiTheme="minorHAnsi" w:hAnsiTheme="minorHAnsi"/>
          <w:sz w:val="24"/>
          <w:szCs w:val="24"/>
        </w:rPr>
      </w:pPr>
      <w:r w:rsidRPr="008A1331">
        <w:rPr>
          <w:rFonts w:asciiTheme="minorHAnsi" w:hAnsiTheme="minorHAnsi"/>
          <w:sz w:val="24"/>
          <w:szCs w:val="24"/>
        </w:rPr>
        <w:t xml:space="preserve">confirm that the planning process is to be community-owned and led </w:t>
      </w:r>
    </w:p>
    <w:p w:rsidR="00466F78" w:rsidRPr="008A1331" w:rsidRDefault="00466F78" w:rsidP="00466F78">
      <w:pPr>
        <w:pStyle w:val="ListParagraph"/>
        <w:numPr>
          <w:ilvl w:val="0"/>
          <w:numId w:val="3"/>
        </w:numPr>
        <w:spacing w:before="0"/>
        <w:jc w:val="left"/>
        <w:rPr>
          <w:rFonts w:asciiTheme="minorHAnsi" w:hAnsiTheme="minorHAnsi"/>
          <w:sz w:val="24"/>
          <w:szCs w:val="24"/>
        </w:rPr>
      </w:pPr>
      <w:r w:rsidRPr="008A1331">
        <w:rPr>
          <w:rFonts w:asciiTheme="minorHAnsi" w:hAnsiTheme="minorHAnsi"/>
          <w:sz w:val="24"/>
          <w:szCs w:val="24"/>
        </w:rPr>
        <w:t>explain the role of the Steering Group and who is on it and why</w:t>
      </w:r>
    </w:p>
    <w:p w:rsidR="00466F78" w:rsidRPr="008A1331" w:rsidRDefault="00466F78" w:rsidP="00466F78">
      <w:pPr>
        <w:pStyle w:val="ListParagraph"/>
        <w:numPr>
          <w:ilvl w:val="0"/>
          <w:numId w:val="3"/>
        </w:numPr>
        <w:spacing w:before="0"/>
        <w:jc w:val="left"/>
        <w:rPr>
          <w:rFonts w:asciiTheme="minorHAnsi" w:hAnsiTheme="minorHAnsi"/>
          <w:sz w:val="24"/>
          <w:szCs w:val="24"/>
        </w:rPr>
      </w:pPr>
      <w:r w:rsidRPr="008A1331">
        <w:rPr>
          <w:rFonts w:asciiTheme="minorHAnsi" w:hAnsiTheme="minorHAnsi"/>
          <w:sz w:val="24"/>
          <w:szCs w:val="24"/>
        </w:rPr>
        <w:lastRenderedPageBreak/>
        <w:t>emphasise the</w:t>
      </w:r>
      <w:r w:rsidR="00BE2976" w:rsidRPr="008A1331">
        <w:rPr>
          <w:rFonts w:asciiTheme="minorHAnsi" w:hAnsiTheme="minorHAnsi"/>
          <w:sz w:val="24"/>
          <w:szCs w:val="24"/>
        </w:rPr>
        <w:t xml:space="preserve"> commitment</w:t>
      </w:r>
      <w:r w:rsidRPr="008A1331">
        <w:rPr>
          <w:rFonts w:asciiTheme="minorHAnsi" w:hAnsiTheme="minorHAnsi"/>
          <w:sz w:val="24"/>
          <w:szCs w:val="24"/>
        </w:rPr>
        <w:t xml:space="preserve"> to consult at key stages in the process </w:t>
      </w:r>
    </w:p>
    <w:p w:rsidR="00466F78" w:rsidRPr="008A1331" w:rsidRDefault="00466F78" w:rsidP="00466F78">
      <w:pPr>
        <w:pStyle w:val="ListParagraph"/>
        <w:numPr>
          <w:ilvl w:val="0"/>
          <w:numId w:val="3"/>
        </w:numPr>
        <w:spacing w:before="0"/>
        <w:jc w:val="left"/>
        <w:rPr>
          <w:rFonts w:asciiTheme="minorHAnsi" w:hAnsiTheme="minorHAnsi"/>
          <w:sz w:val="24"/>
          <w:szCs w:val="24"/>
        </w:rPr>
      </w:pPr>
      <w:r w:rsidRPr="008A1331">
        <w:rPr>
          <w:rFonts w:asciiTheme="minorHAnsi" w:hAnsiTheme="minorHAnsi"/>
          <w:sz w:val="24"/>
          <w:szCs w:val="24"/>
        </w:rPr>
        <w:t>give details of how to find out information, keep in touch with progress</w:t>
      </w:r>
      <w:r w:rsidR="00BE2976" w:rsidRPr="008A1331">
        <w:rPr>
          <w:rFonts w:asciiTheme="minorHAnsi" w:hAnsiTheme="minorHAnsi"/>
          <w:sz w:val="24"/>
          <w:szCs w:val="24"/>
        </w:rPr>
        <w:t xml:space="preserve"> and make contact</w:t>
      </w:r>
    </w:p>
    <w:p w:rsidR="00466F78" w:rsidRPr="008A1331" w:rsidRDefault="00466F78" w:rsidP="00466F78">
      <w:pPr>
        <w:pStyle w:val="ListParagraph"/>
        <w:numPr>
          <w:ilvl w:val="0"/>
          <w:numId w:val="3"/>
        </w:numPr>
        <w:spacing w:before="0"/>
        <w:jc w:val="left"/>
        <w:rPr>
          <w:rFonts w:asciiTheme="minorHAnsi" w:hAnsiTheme="minorHAnsi"/>
          <w:sz w:val="24"/>
          <w:szCs w:val="24"/>
        </w:rPr>
      </w:pPr>
      <w:r w:rsidRPr="008A1331">
        <w:rPr>
          <w:rFonts w:asciiTheme="minorHAnsi" w:hAnsiTheme="minorHAnsi"/>
          <w:sz w:val="24"/>
          <w:szCs w:val="24"/>
        </w:rPr>
        <w:t xml:space="preserve">make a call for volunteers </w:t>
      </w:r>
    </w:p>
    <w:p w:rsidR="00DE0FEE" w:rsidRPr="008A1331" w:rsidRDefault="00DE0FEE" w:rsidP="00DE0FEE">
      <w:pPr>
        <w:spacing w:before="0"/>
        <w:jc w:val="left"/>
        <w:rPr>
          <w:rFonts w:asciiTheme="minorHAnsi" w:hAnsiTheme="minorHAnsi"/>
          <w:sz w:val="24"/>
          <w:szCs w:val="24"/>
        </w:rPr>
      </w:pPr>
      <w:r w:rsidRPr="00943A42">
        <w:rPr>
          <w:rFonts w:asciiTheme="minorHAnsi" w:hAnsiTheme="minorHAnsi"/>
          <w:sz w:val="24"/>
          <w:szCs w:val="24"/>
          <w:u w:val="single"/>
        </w:rPr>
        <w:t>Method:</w:t>
      </w:r>
      <w:r w:rsidRPr="008A1331">
        <w:rPr>
          <w:rFonts w:asciiTheme="minorHAnsi" w:hAnsiTheme="minorHAnsi"/>
          <w:sz w:val="24"/>
          <w:szCs w:val="24"/>
        </w:rPr>
        <w:t xml:space="preserve"> We will use </w:t>
      </w:r>
      <w:r w:rsidR="00BE2976" w:rsidRPr="008A1331">
        <w:rPr>
          <w:rFonts w:asciiTheme="minorHAnsi" w:hAnsiTheme="minorHAnsi"/>
          <w:sz w:val="24"/>
          <w:szCs w:val="24"/>
        </w:rPr>
        <w:t>the widest</w:t>
      </w:r>
      <w:r w:rsidRPr="008A1331">
        <w:rPr>
          <w:rFonts w:asciiTheme="minorHAnsi" w:hAnsiTheme="minorHAnsi"/>
          <w:sz w:val="24"/>
          <w:szCs w:val="24"/>
        </w:rPr>
        <w:t xml:space="preserve"> variety of mediums and outlets </w:t>
      </w:r>
      <w:r w:rsidR="00BE2976" w:rsidRPr="008A1331">
        <w:rPr>
          <w:rFonts w:asciiTheme="minorHAnsi" w:hAnsiTheme="minorHAnsi"/>
          <w:sz w:val="24"/>
          <w:szCs w:val="24"/>
        </w:rPr>
        <w:t>to get the message out, that this is a plan for the whole community, which should involve the whole community.</w:t>
      </w:r>
    </w:p>
    <w:p w:rsidR="00466F78" w:rsidRPr="008A1331" w:rsidRDefault="00466F78" w:rsidP="00466F78">
      <w:pPr>
        <w:spacing w:before="0"/>
        <w:jc w:val="left"/>
        <w:rPr>
          <w:rFonts w:asciiTheme="minorHAnsi" w:hAnsiTheme="minorHAnsi"/>
          <w:sz w:val="24"/>
          <w:szCs w:val="24"/>
        </w:rPr>
      </w:pPr>
      <w:r w:rsidRPr="008A1331">
        <w:rPr>
          <w:rFonts w:asciiTheme="minorHAnsi" w:hAnsiTheme="minorHAnsi"/>
          <w:sz w:val="24"/>
          <w:szCs w:val="24"/>
          <w:u w:val="single"/>
        </w:rPr>
        <w:t>When:</w:t>
      </w:r>
      <w:r w:rsidRPr="008A1331">
        <w:rPr>
          <w:rFonts w:asciiTheme="minorHAnsi" w:hAnsiTheme="minorHAnsi"/>
          <w:sz w:val="24"/>
          <w:szCs w:val="24"/>
        </w:rPr>
        <w:t xml:space="preserve"> </w:t>
      </w:r>
      <w:r w:rsidR="008C09E7">
        <w:rPr>
          <w:rFonts w:asciiTheme="minorHAnsi" w:hAnsiTheme="minorHAnsi"/>
          <w:sz w:val="24"/>
          <w:szCs w:val="24"/>
        </w:rPr>
        <w:t>June and July</w:t>
      </w:r>
      <w:r w:rsidR="00943A42">
        <w:rPr>
          <w:rFonts w:asciiTheme="minorHAnsi" w:hAnsiTheme="minorHAnsi"/>
          <w:sz w:val="24"/>
          <w:szCs w:val="24"/>
        </w:rPr>
        <w:t xml:space="preserve"> 2014</w:t>
      </w:r>
    </w:p>
    <w:p w:rsidR="00466F78" w:rsidRPr="008A1331" w:rsidRDefault="00466F78" w:rsidP="00466F78">
      <w:pPr>
        <w:spacing w:before="0"/>
        <w:jc w:val="left"/>
        <w:rPr>
          <w:rFonts w:asciiTheme="minorHAnsi" w:hAnsiTheme="minorHAnsi"/>
          <w:b/>
          <w:i/>
          <w:sz w:val="24"/>
          <w:szCs w:val="24"/>
        </w:rPr>
      </w:pPr>
    </w:p>
    <w:p w:rsidR="00466F78" w:rsidRPr="008A1331" w:rsidRDefault="00466F78" w:rsidP="00466F78">
      <w:pPr>
        <w:spacing w:before="0"/>
        <w:jc w:val="left"/>
        <w:rPr>
          <w:rFonts w:asciiTheme="minorHAnsi" w:hAnsiTheme="minorHAnsi"/>
          <w:b/>
          <w:i/>
          <w:sz w:val="24"/>
          <w:szCs w:val="24"/>
        </w:rPr>
      </w:pPr>
      <w:r w:rsidRPr="008A1331">
        <w:rPr>
          <w:rFonts w:asciiTheme="minorHAnsi" w:hAnsiTheme="minorHAnsi"/>
          <w:b/>
          <w:i/>
          <w:sz w:val="24"/>
          <w:szCs w:val="24"/>
        </w:rPr>
        <w:t>Launch Event</w:t>
      </w:r>
    </w:p>
    <w:p w:rsidR="00466F78" w:rsidRPr="008A1331" w:rsidRDefault="00466F78" w:rsidP="00466F78">
      <w:pPr>
        <w:spacing w:before="0"/>
        <w:jc w:val="left"/>
        <w:rPr>
          <w:rFonts w:asciiTheme="minorHAnsi" w:hAnsiTheme="minorHAnsi"/>
          <w:sz w:val="24"/>
          <w:szCs w:val="24"/>
        </w:rPr>
      </w:pPr>
      <w:r w:rsidRPr="008A1331">
        <w:rPr>
          <w:rFonts w:asciiTheme="minorHAnsi" w:hAnsiTheme="minorHAnsi"/>
          <w:sz w:val="24"/>
          <w:szCs w:val="24"/>
          <w:u w:val="single"/>
        </w:rPr>
        <w:t>What:</w:t>
      </w:r>
      <w:r w:rsidRPr="008A1331">
        <w:rPr>
          <w:rFonts w:asciiTheme="minorHAnsi" w:hAnsiTheme="minorHAnsi"/>
          <w:sz w:val="24"/>
          <w:szCs w:val="24"/>
        </w:rPr>
        <w:t xml:space="preserve"> We will ‘launch’ the neighbourhood plan process by holding an exhibition at which</w:t>
      </w:r>
      <w:r w:rsidR="00183A97" w:rsidRPr="008A1331">
        <w:rPr>
          <w:rFonts w:asciiTheme="minorHAnsi" w:hAnsiTheme="minorHAnsi"/>
          <w:sz w:val="24"/>
          <w:szCs w:val="24"/>
        </w:rPr>
        <w:t xml:space="preserve"> we will:</w:t>
      </w:r>
    </w:p>
    <w:p w:rsidR="00183A97" w:rsidRPr="008A1331" w:rsidRDefault="00466F78" w:rsidP="00183A97">
      <w:pPr>
        <w:pStyle w:val="ListParagraph"/>
        <w:numPr>
          <w:ilvl w:val="0"/>
          <w:numId w:val="3"/>
        </w:numPr>
        <w:spacing w:before="0"/>
        <w:jc w:val="left"/>
        <w:rPr>
          <w:rFonts w:asciiTheme="minorHAnsi" w:hAnsiTheme="minorHAnsi"/>
          <w:sz w:val="24"/>
          <w:szCs w:val="24"/>
        </w:rPr>
      </w:pPr>
      <w:r w:rsidRPr="008A1331">
        <w:rPr>
          <w:rFonts w:asciiTheme="minorHAnsi" w:hAnsiTheme="minorHAnsi"/>
          <w:sz w:val="24"/>
          <w:szCs w:val="24"/>
        </w:rPr>
        <w:t>explain the neighbourhood planning process and progress so far</w:t>
      </w:r>
    </w:p>
    <w:p w:rsidR="00183A97" w:rsidRPr="008A1331" w:rsidRDefault="00183A97" w:rsidP="00183A97">
      <w:pPr>
        <w:pStyle w:val="ListParagraph"/>
        <w:numPr>
          <w:ilvl w:val="0"/>
          <w:numId w:val="3"/>
        </w:numPr>
        <w:spacing w:before="0"/>
        <w:jc w:val="left"/>
        <w:rPr>
          <w:rFonts w:asciiTheme="minorHAnsi" w:hAnsiTheme="minorHAnsi"/>
          <w:sz w:val="24"/>
          <w:szCs w:val="24"/>
        </w:rPr>
      </w:pPr>
      <w:r w:rsidRPr="008A1331">
        <w:rPr>
          <w:rFonts w:asciiTheme="minorHAnsi" w:hAnsiTheme="minorHAnsi"/>
          <w:sz w:val="24"/>
          <w:szCs w:val="24"/>
        </w:rPr>
        <w:t>give local people an opportunity to ask questions</w:t>
      </w:r>
    </w:p>
    <w:p w:rsidR="00466F78" w:rsidRPr="008A1331" w:rsidRDefault="00466F78" w:rsidP="00466F78">
      <w:pPr>
        <w:pStyle w:val="ListParagraph"/>
        <w:numPr>
          <w:ilvl w:val="0"/>
          <w:numId w:val="3"/>
        </w:numPr>
        <w:spacing w:before="0"/>
        <w:jc w:val="left"/>
        <w:rPr>
          <w:rFonts w:asciiTheme="minorHAnsi" w:hAnsiTheme="minorHAnsi"/>
          <w:sz w:val="24"/>
          <w:szCs w:val="24"/>
        </w:rPr>
      </w:pPr>
      <w:r w:rsidRPr="008A1331">
        <w:rPr>
          <w:rFonts w:asciiTheme="minorHAnsi" w:hAnsiTheme="minorHAnsi"/>
          <w:sz w:val="24"/>
          <w:szCs w:val="24"/>
        </w:rPr>
        <w:t>encourage people to tell us what they think are the key issues and opportunities that neighbourhood planning should focus on</w:t>
      </w:r>
    </w:p>
    <w:p w:rsidR="001C176C" w:rsidRPr="008A1331" w:rsidRDefault="00466F78" w:rsidP="00466F78">
      <w:pPr>
        <w:pStyle w:val="ListParagraph"/>
        <w:numPr>
          <w:ilvl w:val="0"/>
          <w:numId w:val="3"/>
        </w:numPr>
        <w:spacing w:before="0"/>
        <w:jc w:val="left"/>
        <w:rPr>
          <w:rFonts w:asciiTheme="minorHAnsi" w:hAnsiTheme="minorHAnsi"/>
          <w:sz w:val="24"/>
          <w:szCs w:val="24"/>
        </w:rPr>
      </w:pPr>
      <w:r w:rsidRPr="008A1331">
        <w:rPr>
          <w:rFonts w:asciiTheme="minorHAnsi" w:hAnsiTheme="minorHAnsi"/>
          <w:sz w:val="24"/>
          <w:szCs w:val="24"/>
        </w:rPr>
        <w:t>encourage people to get involved and come and help</w:t>
      </w:r>
    </w:p>
    <w:p w:rsidR="00DE0FEE" w:rsidRPr="008A1331" w:rsidRDefault="00466F78" w:rsidP="00466F78">
      <w:pPr>
        <w:spacing w:before="0"/>
        <w:jc w:val="left"/>
        <w:rPr>
          <w:rFonts w:asciiTheme="minorHAnsi" w:hAnsiTheme="minorHAnsi"/>
          <w:sz w:val="24"/>
          <w:szCs w:val="24"/>
        </w:rPr>
      </w:pPr>
      <w:r w:rsidRPr="008A1331">
        <w:rPr>
          <w:rFonts w:asciiTheme="minorHAnsi" w:hAnsiTheme="minorHAnsi"/>
          <w:sz w:val="24"/>
          <w:szCs w:val="24"/>
          <w:u w:val="single"/>
        </w:rPr>
        <w:t>Method:</w:t>
      </w:r>
      <w:r w:rsidRPr="008A1331">
        <w:rPr>
          <w:rFonts w:asciiTheme="minorHAnsi" w:hAnsiTheme="minorHAnsi"/>
          <w:sz w:val="24"/>
          <w:szCs w:val="24"/>
        </w:rPr>
        <w:t xml:space="preserve">  Exhibition boards will be </w:t>
      </w:r>
      <w:r w:rsidR="00DE0FEE" w:rsidRPr="008A1331">
        <w:rPr>
          <w:rFonts w:asciiTheme="minorHAnsi" w:hAnsiTheme="minorHAnsi"/>
          <w:sz w:val="24"/>
          <w:szCs w:val="24"/>
        </w:rPr>
        <w:t>prepared</w:t>
      </w:r>
      <w:r w:rsidRPr="008A1331">
        <w:rPr>
          <w:rFonts w:asciiTheme="minorHAnsi" w:hAnsiTheme="minorHAnsi"/>
          <w:sz w:val="24"/>
          <w:szCs w:val="24"/>
        </w:rPr>
        <w:t xml:space="preserve"> and put on display in an accessible location within the parish. The exhibition will be </w:t>
      </w:r>
      <w:r w:rsidR="00943A42">
        <w:rPr>
          <w:rFonts w:asciiTheme="minorHAnsi" w:hAnsiTheme="minorHAnsi"/>
          <w:sz w:val="24"/>
          <w:szCs w:val="24"/>
        </w:rPr>
        <w:t>‘</w:t>
      </w:r>
      <w:r w:rsidRPr="008A1331">
        <w:rPr>
          <w:rFonts w:asciiTheme="minorHAnsi" w:hAnsiTheme="minorHAnsi"/>
          <w:sz w:val="24"/>
          <w:szCs w:val="24"/>
        </w:rPr>
        <w:t>manned</w:t>
      </w:r>
      <w:r w:rsidR="00943A42">
        <w:rPr>
          <w:rFonts w:asciiTheme="minorHAnsi" w:hAnsiTheme="minorHAnsi"/>
          <w:sz w:val="24"/>
          <w:szCs w:val="24"/>
        </w:rPr>
        <w:t>’</w:t>
      </w:r>
      <w:r w:rsidRPr="008A1331">
        <w:rPr>
          <w:rFonts w:asciiTheme="minorHAnsi" w:hAnsiTheme="minorHAnsi"/>
          <w:sz w:val="24"/>
          <w:szCs w:val="24"/>
        </w:rPr>
        <w:t xml:space="preserve"> at all times by someone who can </w:t>
      </w:r>
      <w:r w:rsidR="00DE0FEE" w:rsidRPr="008A1331">
        <w:rPr>
          <w:rFonts w:asciiTheme="minorHAnsi" w:hAnsiTheme="minorHAnsi"/>
          <w:sz w:val="24"/>
          <w:szCs w:val="24"/>
        </w:rPr>
        <w:t xml:space="preserve">provide </w:t>
      </w:r>
      <w:r w:rsidRPr="008A1331">
        <w:rPr>
          <w:rFonts w:asciiTheme="minorHAnsi" w:hAnsiTheme="minorHAnsi"/>
          <w:sz w:val="24"/>
          <w:szCs w:val="24"/>
        </w:rPr>
        <w:t>visitors with information and explan</w:t>
      </w:r>
      <w:r w:rsidR="00DE0FEE" w:rsidRPr="008A1331">
        <w:rPr>
          <w:rFonts w:asciiTheme="minorHAnsi" w:hAnsiTheme="minorHAnsi"/>
          <w:sz w:val="24"/>
          <w:szCs w:val="24"/>
        </w:rPr>
        <w:t xml:space="preserve">ation. </w:t>
      </w:r>
    </w:p>
    <w:p w:rsidR="00FC0986" w:rsidRPr="008A1331" w:rsidRDefault="00FC0986" w:rsidP="00466F78">
      <w:pPr>
        <w:spacing w:before="0"/>
        <w:jc w:val="left"/>
        <w:rPr>
          <w:rFonts w:asciiTheme="minorHAnsi" w:hAnsiTheme="minorHAnsi"/>
          <w:sz w:val="24"/>
          <w:szCs w:val="24"/>
        </w:rPr>
      </w:pPr>
      <w:r w:rsidRPr="008A1331">
        <w:rPr>
          <w:rFonts w:asciiTheme="minorHAnsi" w:hAnsiTheme="minorHAnsi"/>
          <w:sz w:val="24"/>
          <w:szCs w:val="24"/>
          <w:u w:val="single"/>
        </w:rPr>
        <w:t>When:</w:t>
      </w:r>
      <w:r w:rsidRPr="008A1331">
        <w:rPr>
          <w:rFonts w:asciiTheme="minorHAnsi" w:hAnsiTheme="minorHAnsi"/>
          <w:sz w:val="24"/>
          <w:szCs w:val="24"/>
        </w:rPr>
        <w:t xml:space="preserve"> </w:t>
      </w:r>
      <w:r w:rsidR="008C09E7">
        <w:rPr>
          <w:rFonts w:asciiTheme="minorHAnsi" w:hAnsiTheme="minorHAnsi"/>
          <w:sz w:val="24"/>
          <w:szCs w:val="24"/>
        </w:rPr>
        <w:t>12</w:t>
      </w:r>
      <w:r w:rsidR="008C09E7" w:rsidRPr="008C09E7">
        <w:rPr>
          <w:rFonts w:asciiTheme="minorHAnsi" w:hAnsiTheme="minorHAnsi"/>
          <w:sz w:val="24"/>
          <w:szCs w:val="24"/>
          <w:vertAlign w:val="superscript"/>
        </w:rPr>
        <w:t>th</w:t>
      </w:r>
      <w:r w:rsidR="008C09E7">
        <w:rPr>
          <w:rFonts w:asciiTheme="minorHAnsi" w:hAnsiTheme="minorHAnsi"/>
          <w:sz w:val="24"/>
          <w:szCs w:val="24"/>
        </w:rPr>
        <w:t xml:space="preserve"> &amp; 26</w:t>
      </w:r>
      <w:r w:rsidR="008C09E7" w:rsidRPr="008C09E7">
        <w:rPr>
          <w:rFonts w:asciiTheme="minorHAnsi" w:hAnsiTheme="minorHAnsi"/>
          <w:sz w:val="24"/>
          <w:szCs w:val="24"/>
          <w:vertAlign w:val="superscript"/>
        </w:rPr>
        <w:t>th</w:t>
      </w:r>
      <w:r w:rsidR="008C09E7">
        <w:rPr>
          <w:rFonts w:asciiTheme="minorHAnsi" w:hAnsiTheme="minorHAnsi"/>
          <w:sz w:val="24"/>
          <w:szCs w:val="24"/>
        </w:rPr>
        <w:t xml:space="preserve"> July 2014</w:t>
      </w:r>
    </w:p>
    <w:p w:rsidR="00183A97" w:rsidRPr="008A1331" w:rsidRDefault="00183A97" w:rsidP="00DE0FEE">
      <w:pPr>
        <w:spacing w:before="0"/>
        <w:jc w:val="left"/>
        <w:rPr>
          <w:rFonts w:asciiTheme="minorHAnsi" w:hAnsiTheme="minorHAnsi"/>
          <w:b/>
          <w:i/>
          <w:sz w:val="24"/>
          <w:szCs w:val="24"/>
        </w:rPr>
      </w:pPr>
    </w:p>
    <w:p w:rsidR="00331651" w:rsidRPr="008A1331" w:rsidRDefault="00466F78" w:rsidP="00DE0FEE">
      <w:pPr>
        <w:spacing w:before="0"/>
        <w:jc w:val="left"/>
        <w:rPr>
          <w:rFonts w:asciiTheme="minorHAnsi" w:hAnsiTheme="minorHAnsi"/>
          <w:b/>
          <w:i/>
          <w:sz w:val="24"/>
          <w:szCs w:val="24"/>
        </w:rPr>
      </w:pPr>
      <w:r w:rsidRPr="008A1331">
        <w:rPr>
          <w:rFonts w:asciiTheme="minorHAnsi" w:hAnsiTheme="minorHAnsi"/>
          <w:b/>
          <w:i/>
          <w:sz w:val="24"/>
          <w:szCs w:val="24"/>
        </w:rPr>
        <w:t>Community Survey</w:t>
      </w:r>
    </w:p>
    <w:p w:rsidR="00466F78" w:rsidRPr="008A1331" w:rsidRDefault="00FC0986" w:rsidP="00DE0FEE">
      <w:pPr>
        <w:spacing w:before="0"/>
        <w:jc w:val="left"/>
        <w:rPr>
          <w:rFonts w:asciiTheme="minorHAnsi" w:hAnsiTheme="minorHAnsi"/>
          <w:sz w:val="24"/>
          <w:szCs w:val="24"/>
        </w:rPr>
      </w:pPr>
      <w:r w:rsidRPr="008A1331">
        <w:rPr>
          <w:rFonts w:asciiTheme="minorHAnsi" w:hAnsiTheme="minorHAnsi"/>
          <w:sz w:val="24"/>
          <w:szCs w:val="24"/>
          <w:u w:val="single"/>
        </w:rPr>
        <w:t>What:</w:t>
      </w:r>
      <w:r w:rsidRPr="008A1331">
        <w:rPr>
          <w:rFonts w:asciiTheme="minorHAnsi" w:hAnsiTheme="minorHAnsi"/>
          <w:sz w:val="24"/>
          <w:szCs w:val="24"/>
        </w:rPr>
        <w:t xml:space="preserve"> </w:t>
      </w:r>
      <w:r w:rsidR="00331651" w:rsidRPr="008A1331">
        <w:rPr>
          <w:rFonts w:asciiTheme="minorHAnsi" w:hAnsiTheme="minorHAnsi"/>
          <w:sz w:val="24"/>
          <w:szCs w:val="24"/>
        </w:rPr>
        <w:t>We will issue a community questionnaire which will</w:t>
      </w:r>
      <w:r w:rsidRPr="008A1331">
        <w:rPr>
          <w:rFonts w:asciiTheme="minorHAnsi" w:hAnsiTheme="minorHAnsi"/>
          <w:sz w:val="24"/>
          <w:szCs w:val="24"/>
        </w:rPr>
        <w:t>:</w:t>
      </w:r>
      <w:r w:rsidR="00331651" w:rsidRPr="008A1331">
        <w:rPr>
          <w:rFonts w:asciiTheme="minorHAnsi" w:hAnsiTheme="minorHAnsi"/>
          <w:sz w:val="24"/>
          <w:szCs w:val="24"/>
        </w:rPr>
        <w:t xml:space="preserve"> </w:t>
      </w:r>
    </w:p>
    <w:p w:rsidR="00466F78" w:rsidRPr="008A1331" w:rsidRDefault="00331651" w:rsidP="00DE0FEE">
      <w:pPr>
        <w:pStyle w:val="ListParagraph"/>
        <w:numPr>
          <w:ilvl w:val="0"/>
          <w:numId w:val="4"/>
        </w:numPr>
        <w:spacing w:before="0"/>
        <w:jc w:val="left"/>
        <w:rPr>
          <w:rFonts w:asciiTheme="minorHAnsi" w:hAnsiTheme="minorHAnsi"/>
          <w:sz w:val="24"/>
          <w:szCs w:val="24"/>
        </w:rPr>
      </w:pPr>
      <w:r w:rsidRPr="008A1331">
        <w:rPr>
          <w:rFonts w:asciiTheme="minorHAnsi" w:hAnsiTheme="minorHAnsi"/>
          <w:sz w:val="24"/>
          <w:szCs w:val="24"/>
        </w:rPr>
        <w:t xml:space="preserve">provide feedback from </w:t>
      </w:r>
      <w:r w:rsidR="00DE0FEE" w:rsidRPr="008A1331">
        <w:rPr>
          <w:rFonts w:asciiTheme="minorHAnsi" w:hAnsiTheme="minorHAnsi"/>
          <w:sz w:val="24"/>
          <w:szCs w:val="24"/>
        </w:rPr>
        <w:t xml:space="preserve">the </w:t>
      </w:r>
      <w:r w:rsidRPr="008A1331">
        <w:rPr>
          <w:rFonts w:asciiTheme="minorHAnsi" w:hAnsiTheme="minorHAnsi"/>
          <w:sz w:val="24"/>
          <w:szCs w:val="24"/>
        </w:rPr>
        <w:t xml:space="preserve">work we have done on understanding the key issues </w:t>
      </w:r>
      <w:r w:rsidR="00DE0FEE" w:rsidRPr="008A1331">
        <w:rPr>
          <w:rFonts w:asciiTheme="minorHAnsi" w:hAnsiTheme="minorHAnsi"/>
          <w:sz w:val="24"/>
          <w:szCs w:val="24"/>
        </w:rPr>
        <w:t xml:space="preserve">and opportunities </w:t>
      </w:r>
      <w:r w:rsidRPr="008A1331">
        <w:rPr>
          <w:rFonts w:asciiTheme="minorHAnsi" w:hAnsiTheme="minorHAnsi"/>
          <w:sz w:val="24"/>
          <w:szCs w:val="24"/>
        </w:rPr>
        <w:t>for the area</w:t>
      </w:r>
      <w:r w:rsidR="00FC0986" w:rsidRPr="008A1331">
        <w:rPr>
          <w:rFonts w:asciiTheme="minorHAnsi" w:hAnsiTheme="minorHAnsi"/>
          <w:sz w:val="24"/>
          <w:szCs w:val="24"/>
        </w:rPr>
        <w:t xml:space="preserve"> (i.e.</w:t>
      </w:r>
      <w:r w:rsidR="00DE0FEE" w:rsidRPr="008A1331">
        <w:rPr>
          <w:rFonts w:asciiTheme="minorHAnsi" w:hAnsiTheme="minorHAnsi"/>
          <w:sz w:val="24"/>
          <w:szCs w:val="24"/>
        </w:rPr>
        <w:t xml:space="preserve"> help to </w:t>
      </w:r>
      <w:r w:rsidR="00183A97" w:rsidRPr="008A1331">
        <w:rPr>
          <w:rFonts w:asciiTheme="minorHAnsi" w:hAnsiTheme="minorHAnsi"/>
          <w:sz w:val="24"/>
          <w:szCs w:val="24"/>
        </w:rPr>
        <w:t>provide</w:t>
      </w:r>
      <w:r w:rsidR="00DE0FEE" w:rsidRPr="008A1331">
        <w:rPr>
          <w:rFonts w:asciiTheme="minorHAnsi" w:hAnsiTheme="minorHAnsi"/>
          <w:sz w:val="24"/>
          <w:szCs w:val="24"/>
        </w:rPr>
        <w:t xml:space="preserve"> some context)</w:t>
      </w:r>
    </w:p>
    <w:p w:rsidR="00466F78" w:rsidRPr="008A1331" w:rsidRDefault="00FC0986" w:rsidP="00DE0FEE">
      <w:pPr>
        <w:pStyle w:val="ListParagraph"/>
        <w:numPr>
          <w:ilvl w:val="0"/>
          <w:numId w:val="4"/>
        </w:numPr>
        <w:jc w:val="left"/>
        <w:rPr>
          <w:rFonts w:asciiTheme="minorHAnsi" w:hAnsiTheme="minorHAnsi"/>
          <w:sz w:val="24"/>
          <w:szCs w:val="24"/>
        </w:rPr>
      </w:pPr>
      <w:r w:rsidRPr="008A1331">
        <w:rPr>
          <w:rFonts w:asciiTheme="minorHAnsi" w:hAnsiTheme="minorHAnsi"/>
          <w:sz w:val="24"/>
          <w:szCs w:val="24"/>
        </w:rPr>
        <w:t xml:space="preserve">ask </w:t>
      </w:r>
      <w:r w:rsidR="00DE0FEE" w:rsidRPr="008A1331">
        <w:rPr>
          <w:rFonts w:asciiTheme="minorHAnsi" w:hAnsiTheme="minorHAnsi"/>
          <w:sz w:val="24"/>
          <w:szCs w:val="24"/>
        </w:rPr>
        <w:t>opinion</w:t>
      </w:r>
      <w:r w:rsidRPr="008A1331">
        <w:rPr>
          <w:rFonts w:asciiTheme="minorHAnsi" w:hAnsiTheme="minorHAnsi"/>
          <w:sz w:val="24"/>
          <w:szCs w:val="24"/>
        </w:rPr>
        <w:t xml:space="preserve"> about the local issues which have come to ligh</w:t>
      </w:r>
      <w:r w:rsidR="00DE0FEE" w:rsidRPr="008A1331">
        <w:rPr>
          <w:rFonts w:asciiTheme="minorHAnsi" w:hAnsiTheme="minorHAnsi"/>
          <w:sz w:val="24"/>
          <w:szCs w:val="24"/>
        </w:rPr>
        <w:t>t so far during the process</w:t>
      </w:r>
    </w:p>
    <w:p w:rsidR="00466F78" w:rsidRPr="008A1331" w:rsidRDefault="00FC0986" w:rsidP="00DE0FEE">
      <w:pPr>
        <w:pStyle w:val="ListParagraph"/>
        <w:numPr>
          <w:ilvl w:val="0"/>
          <w:numId w:val="4"/>
        </w:numPr>
        <w:jc w:val="left"/>
        <w:rPr>
          <w:rFonts w:asciiTheme="minorHAnsi" w:hAnsiTheme="minorHAnsi"/>
          <w:sz w:val="24"/>
          <w:szCs w:val="24"/>
        </w:rPr>
      </w:pPr>
      <w:r w:rsidRPr="008A1331">
        <w:rPr>
          <w:rFonts w:asciiTheme="minorHAnsi" w:hAnsiTheme="minorHAnsi"/>
          <w:sz w:val="24"/>
          <w:szCs w:val="24"/>
        </w:rPr>
        <w:t xml:space="preserve">ask questions to help fill gaps in our understanding of </w:t>
      </w:r>
      <w:r w:rsidR="00DE0FEE" w:rsidRPr="008A1331">
        <w:rPr>
          <w:rFonts w:asciiTheme="minorHAnsi" w:hAnsiTheme="minorHAnsi"/>
          <w:sz w:val="24"/>
          <w:szCs w:val="24"/>
        </w:rPr>
        <w:t>key local issues and problems</w:t>
      </w:r>
    </w:p>
    <w:p w:rsidR="00331651" w:rsidRPr="008A1331" w:rsidRDefault="00466F78" w:rsidP="00DE0FEE">
      <w:pPr>
        <w:spacing w:before="0"/>
        <w:jc w:val="left"/>
        <w:rPr>
          <w:rFonts w:asciiTheme="minorHAnsi" w:hAnsiTheme="minorHAnsi"/>
          <w:sz w:val="24"/>
          <w:szCs w:val="24"/>
        </w:rPr>
      </w:pPr>
      <w:r w:rsidRPr="008A1331">
        <w:rPr>
          <w:rFonts w:asciiTheme="minorHAnsi" w:hAnsiTheme="minorHAnsi"/>
          <w:sz w:val="24"/>
          <w:szCs w:val="24"/>
          <w:u w:val="single"/>
        </w:rPr>
        <w:t>Method</w:t>
      </w:r>
      <w:r w:rsidR="00DE0FEE" w:rsidRPr="008A1331">
        <w:rPr>
          <w:rFonts w:asciiTheme="minorHAnsi" w:hAnsiTheme="minorHAnsi"/>
          <w:sz w:val="24"/>
          <w:szCs w:val="24"/>
          <w:u w:val="single"/>
        </w:rPr>
        <w:t xml:space="preserve">: </w:t>
      </w:r>
      <w:r w:rsidR="006D106F" w:rsidRPr="008A1331">
        <w:rPr>
          <w:rFonts w:asciiTheme="minorHAnsi" w:hAnsiTheme="minorHAnsi"/>
          <w:sz w:val="24"/>
          <w:szCs w:val="24"/>
        </w:rPr>
        <w:t xml:space="preserve"> </w:t>
      </w:r>
      <w:r w:rsidRPr="008A1331">
        <w:rPr>
          <w:rFonts w:asciiTheme="minorHAnsi" w:hAnsiTheme="minorHAnsi"/>
          <w:sz w:val="24"/>
          <w:szCs w:val="24"/>
        </w:rPr>
        <w:t>A</w:t>
      </w:r>
      <w:r w:rsidR="00FC0986" w:rsidRPr="008A1331">
        <w:rPr>
          <w:rFonts w:asciiTheme="minorHAnsi" w:hAnsiTheme="minorHAnsi"/>
          <w:sz w:val="24"/>
          <w:szCs w:val="24"/>
        </w:rPr>
        <w:t xml:space="preserve"> questionnaire will be </w:t>
      </w:r>
      <w:r w:rsidRPr="008A1331">
        <w:rPr>
          <w:rFonts w:asciiTheme="minorHAnsi" w:hAnsiTheme="minorHAnsi"/>
          <w:sz w:val="24"/>
          <w:szCs w:val="24"/>
        </w:rPr>
        <w:t>delivered</w:t>
      </w:r>
      <w:r w:rsidR="00FC0986" w:rsidRPr="008A1331">
        <w:rPr>
          <w:rFonts w:asciiTheme="minorHAnsi" w:hAnsiTheme="minorHAnsi"/>
          <w:sz w:val="24"/>
          <w:szCs w:val="24"/>
        </w:rPr>
        <w:t xml:space="preserve"> to e</w:t>
      </w:r>
      <w:r w:rsidRPr="008A1331">
        <w:rPr>
          <w:rFonts w:asciiTheme="minorHAnsi" w:hAnsiTheme="minorHAnsi"/>
          <w:sz w:val="24"/>
          <w:szCs w:val="24"/>
        </w:rPr>
        <w:t>very</w:t>
      </w:r>
      <w:r w:rsidR="00FC0986" w:rsidRPr="008A1331">
        <w:rPr>
          <w:rFonts w:asciiTheme="minorHAnsi" w:hAnsiTheme="minorHAnsi"/>
          <w:sz w:val="24"/>
          <w:szCs w:val="24"/>
        </w:rPr>
        <w:t xml:space="preserve"> household in the Parish by post and can be returned by post, email, online </w:t>
      </w:r>
      <w:r w:rsidR="00DE0FEE" w:rsidRPr="008A1331">
        <w:rPr>
          <w:rFonts w:asciiTheme="minorHAnsi" w:hAnsiTheme="minorHAnsi"/>
          <w:sz w:val="24"/>
          <w:szCs w:val="24"/>
        </w:rPr>
        <w:t xml:space="preserve">or dropped off at a local collection point. </w:t>
      </w:r>
      <w:r w:rsidR="00FC0986" w:rsidRPr="008A1331">
        <w:rPr>
          <w:rFonts w:asciiTheme="minorHAnsi" w:hAnsiTheme="minorHAnsi"/>
          <w:sz w:val="24"/>
          <w:szCs w:val="24"/>
        </w:rPr>
        <w:t xml:space="preserve">  </w:t>
      </w:r>
    </w:p>
    <w:p w:rsidR="00FC0986" w:rsidRPr="008A1331" w:rsidRDefault="00FC0986" w:rsidP="00DE0FEE">
      <w:pPr>
        <w:spacing w:before="0"/>
        <w:jc w:val="left"/>
        <w:rPr>
          <w:rFonts w:asciiTheme="minorHAnsi" w:hAnsiTheme="minorHAnsi"/>
          <w:sz w:val="24"/>
          <w:szCs w:val="24"/>
        </w:rPr>
      </w:pPr>
      <w:r w:rsidRPr="008A1331">
        <w:rPr>
          <w:rFonts w:asciiTheme="minorHAnsi" w:hAnsiTheme="minorHAnsi"/>
          <w:sz w:val="24"/>
          <w:szCs w:val="24"/>
          <w:u w:val="single"/>
        </w:rPr>
        <w:t>When:</w:t>
      </w:r>
      <w:r w:rsidRPr="008A1331">
        <w:rPr>
          <w:rFonts w:asciiTheme="minorHAnsi" w:hAnsiTheme="minorHAnsi"/>
          <w:sz w:val="24"/>
          <w:szCs w:val="24"/>
        </w:rPr>
        <w:t xml:space="preserve"> </w:t>
      </w:r>
      <w:r w:rsidR="00943A42">
        <w:rPr>
          <w:rFonts w:asciiTheme="minorHAnsi" w:hAnsiTheme="minorHAnsi"/>
          <w:sz w:val="24"/>
          <w:szCs w:val="24"/>
        </w:rPr>
        <w:t xml:space="preserve"> July 2014</w:t>
      </w:r>
    </w:p>
    <w:p w:rsidR="00331651" w:rsidRDefault="00331651" w:rsidP="00DE0FEE">
      <w:pPr>
        <w:spacing w:before="0"/>
        <w:jc w:val="left"/>
        <w:rPr>
          <w:rFonts w:asciiTheme="minorHAnsi" w:hAnsiTheme="minorHAnsi"/>
          <w:sz w:val="24"/>
          <w:szCs w:val="24"/>
        </w:rPr>
      </w:pPr>
    </w:p>
    <w:p w:rsidR="00013C81" w:rsidRPr="008A1331" w:rsidRDefault="00013C81" w:rsidP="00DE0FEE">
      <w:pPr>
        <w:spacing w:before="0"/>
        <w:jc w:val="left"/>
        <w:rPr>
          <w:rFonts w:asciiTheme="minorHAnsi" w:hAnsiTheme="minorHAnsi"/>
          <w:sz w:val="24"/>
          <w:szCs w:val="24"/>
        </w:rPr>
      </w:pPr>
    </w:p>
    <w:p w:rsidR="00331651" w:rsidRPr="008A1331" w:rsidRDefault="00DE0FEE" w:rsidP="00DE0FEE">
      <w:pPr>
        <w:spacing w:before="0"/>
        <w:rPr>
          <w:rFonts w:asciiTheme="minorHAnsi" w:hAnsiTheme="minorHAnsi"/>
          <w:b/>
          <w:i/>
          <w:sz w:val="24"/>
          <w:szCs w:val="24"/>
        </w:rPr>
      </w:pPr>
      <w:r w:rsidRPr="008A1331">
        <w:rPr>
          <w:rFonts w:asciiTheme="minorHAnsi" w:hAnsiTheme="minorHAnsi"/>
          <w:b/>
          <w:i/>
          <w:sz w:val="24"/>
          <w:szCs w:val="24"/>
        </w:rPr>
        <w:lastRenderedPageBreak/>
        <w:t>Vision and Objectives C</w:t>
      </w:r>
      <w:r w:rsidR="00112EF0" w:rsidRPr="008A1331">
        <w:rPr>
          <w:rFonts w:asciiTheme="minorHAnsi" w:hAnsiTheme="minorHAnsi"/>
          <w:b/>
          <w:i/>
          <w:sz w:val="24"/>
          <w:szCs w:val="24"/>
        </w:rPr>
        <w:t>onsultation</w:t>
      </w:r>
    </w:p>
    <w:p w:rsidR="00FC371C" w:rsidRPr="008A1331" w:rsidRDefault="00FC371C" w:rsidP="00DE0FEE">
      <w:pPr>
        <w:spacing w:before="0"/>
        <w:rPr>
          <w:rFonts w:asciiTheme="minorHAnsi" w:hAnsiTheme="minorHAnsi"/>
          <w:b/>
          <w:i/>
          <w:sz w:val="24"/>
          <w:szCs w:val="24"/>
        </w:rPr>
      </w:pPr>
    </w:p>
    <w:p w:rsidR="00112EF0" w:rsidRPr="008A1331" w:rsidRDefault="00112EF0" w:rsidP="00DE0FEE">
      <w:pPr>
        <w:spacing w:before="0"/>
        <w:jc w:val="left"/>
        <w:rPr>
          <w:rFonts w:asciiTheme="minorHAnsi" w:hAnsiTheme="minorHAnsi"/>
          <w:sz w:val="24"/>
          <w:szCs w:val="24"/>
        </w:rPr>
      </w:pPr>
      <w:r w:rsidRPr="008A1331">
        <w:rPr>
          <w:rFonts w:asciiTheme="minorHAnsi" w:hAnsiTheme="minorHAnsi"/>
          <w:sz w:val="24"/>
          <w:szCs w:val="24"/>
          <w:u w:val="single"/>
        </w:rPr>
        <w:t>What:</w:t>
      </w:r>
      <w:r w:rsidRPr="008A1331">
        <w:rPr>
          <w:rFonts w:asciiTheme="minorHAnsi" w:hAnsiTheme="minorHAnsi"/>
          <w:sz w:val="24"/>
          <w:szCs w:val="24"/>
        </w:rPr>
        <w:t xml:space="preserve"> We will hold a consultation which draws together all that we have found out from gathering evidence and other consultations and set out the key issues presented to us to date.  </w:t>
      </w:r>
    </w:p>
    <w:p w:rsidR="00DE0FEE" w:rsidRPr="008A1331" w:rsidRDefault="00DE0FEE" w:rsidP="00DE0FEE">
      <w:pPr>
        <w:pStyle w:val="ListParagraph"/>
        <w:numPr>
          <w:ilvl w:val="0"/>
          <w:numId w:val="5"/>
        </w:numPr>
        <w:spacing w:before="0"/>
        <w:jc w:val="left"/>
        <w:rPr>
          <w:rFonts w:asciiTheme="minorHAnsi" w:hAnsiTheme="minorHAnsi"/>
          <w:sz w:val="24"/>
          <w:szCs w:val="24"/>
        </w:rPr>
      </w:pPr>
      <w:r w:rsidRPr="008A1331">
        <w:rPr>
          <w:rFonts w:asciiTheme="minorHAnsi" w:hAnsiTheme="minorHAnsi"/>
          <w:sz w:val="24"/>
          <w:szCs w:val="24"/>
        </w:rPr>
        <w:t>To share the response from consultations and surveys to date</w:t>
      </w:r>
    </w:p>
    <w:p w:rsidR="00DE0FEE" w:rsidRPr="008A1331" w:rsidRDefault="00DE0FEE" w:rsidP="00DE0FEE">
      <w:pPr>
        <w:pStyle w:val="ListParagraph"/>
        <w:numPr>
          <w:ilvl w:val="0"/>
          <w:numId w:val="5"/>
        </w:numPr>
        <w:spacing w:before="0"/>
        <w:jc w:val="left"/>
        <w:rPr>
          <w:rFonts w:asciiTheme="minorHAnsi" w:hAnsiTheme="minorHAnsi"/>
          <w:sz w:val="24"/>
          <w:szCs w:val="24"/>
        </w:rPr>
      </w:pPr>
      <w:r w:rsidRPr="008A1331">
        <w:rPr>
          <w:rFonts w:asciiTheme="minorHAnsi" w:hAnsiTheme="minorHAnsi"/>
          <w:sz w:val="24"/>
          <w:szCs w:val="24"/>
        </w:rPr>
        <w:t>To share the main findings and conclusions from the evidence base</w:t>
      </w:r>
    </w:p>
    <w:p w:rsidR="00DE0FEE" w:rsidRPr="008A1331" w:rsidRDefault="00DE0FEE" w:rsidP="00DE0FEE">
      <w:pPr>
        <w:pStyle w:val="ListParagraph"/>
        <w:numPr>
          <w:ilvl w:val="0"/>
          <w:numId w:val="5"/>
        </w:numPr>
        <w:spacing w:before="0"/>
        <w:jc w:val="left"/>
        <w:rPr>
          <w:rFonts w:asciiTheme="minorHAnsi" w:hAnsiTheme="minorHAnsi"/>
          <w:sz w:val="24"/>
          <w:szCs w:val="24"/>
        </w:rPr>
      </w:pPr>
      <w:r w:rsidRPr="008A1331">
        <w:rPr>
          <w:rFonts w:asciiTheme="minorHAnsi" w:hAnsiTheme="minorHAnsi"/>
          <w:sz w:val="24"/>
          <w:szCs w:val="24"/>
        </w:rPr>
        <w:t>To test our conclusions on the bigger issues and main themes</w:t>
      </w:r>
    </w:p>
    <w:p w:rsidR="00DE0FEE" w:rsidRPr="008A1331" w:rsidRDefault="00DE0FEE" w:rsidP="00DE0FEE">
      <w:pPr>
        <w:pStyle w:val="ListParagraph"/>
        <w:numPr>
          <w:ilvl w:val="0"/>
          <w:numId w:val="5"/>
        </w:numPr>
        <w:spacing w:before="0"/>
        <w:jc w:val="left"/>
        <w:rPr>
          <w:rFonts w:asciiTheme="minorHAnsi" w:hAnsiTheme="minorHAnsi"/>
          <w:sz w:val="24"/>
          <w:szCs w:val="24"/>
        </w:rPr>
      </w:pPr>
      <w:r w:rsidRPr="008A1331">
        <w:rPr>
          <w:rFonts w:asciiTheme="minorHAnsi" w:hAnsiTheme="minorHAnsi"/>
          <w:sz w:val="24"/>
          <w:szCs w:val="24"/>
        </w:rPr>
        <w:t xml:space="preserve">share a draft vision and objectives for the Portland Neighbourhood Plan </w:t>
      </w:r>
    </w:p>
    <w:p w:rsidR="00DE0FEE" w:rsidRPr="008A1331" w:rsidRDefault="00DE0FEE" w:rsidP="00DE0FEE">
      <w:pPr>
        <w:pStyle w:val="ListParagraph"/>
        <w:numPr>
          <w:ilvl w:val="0"/>
          <w:numId w:val="5"/>
        </w:numPr>
        <w:spacing w:before="0"/>
        <w:jc w:val="left"/>
        <w:rPr>
          <w:rFonts w:asciiTheme="minorHAnsi" w:hAnsiTheme="minorHAnsi"/>
          <w:sz w:val="24"/>
          <w:szCs w:val="24"/>
        </w:rPr>
      </w:pPr>
      <w:r w:rsidRPr="008A1331">
        <w:rPr>
          <w:rFonts w:asciiTheme="minorHAnsi" w:hAnsiTheme="minorHAnsi"/>
          <w:sz w:val="24"/>
          <w:szCs w:val="24"/>
        </w:rPr>
        <w:t xml:space="preserve">To encourage and facilitate debate where it is need </w:t>
      </w:r>
    </w:p>
    <w:p w:rsidR="00DE0FEE" w:rsidRPr="008A1331" w:rsidRDefault="00DE0FEE" w:rsidP="00DE0FEE">
      <w:pPr>
        <w:pStyle w:val="ListParagraph"/>
        <w:numPr>
          <w:ilvl w:val="0"/>
          <w:numId w:val="5"/>
        </w:numPr>
        <w:spacing w:before="0"/>
        <w:jc w:val="left"/>
        <w:rPr>
          <w:rFonts w:asciiTheme="minorHAnsi" w:hAnsiTheme="minorHAnsi"/>
          <w:sz w:val="24"/>
          <w:szCs w:val="24"/>
        </w:rPr>
      </w:pPr>
      <w:r w:rsidRPr="008A1331">
        <w:rPr>
          <w:rFonts w:asciiTheme="minorHAnsi" w:hAnsiTheme="minorHAnsi"/>
          <w:sz w:val="24"/>
          <w:szCs w:val="24"/>
        </w:rPr>
        <w:t>To carry out specific consultations with interest groups to fill in the gaps in our knowledge and understanding</w:t>
      </w:r>
    </w:p>
    <w:p w:rsidR="00DE0FEE" w:rsidRPr="008A1331" w:rsidRDefault="00DE0FEE" w:rsidP="00DE0FEE">
      <w:pPr>
        <w:spacing w:before="0"/>
        <w:jc w:val="left"/>
        <w:rPr>
          <w:rFonts w:asciiTheme="minorHAnsi" w:hAnsiTheme="minorHAnsi"/>
          <w:sz w:val="24"/>
          <w:szCs w:val="24"/>
          <w:u w:val="single"/>
        </w:rPr>
      </w:pPr>
      <w:r w:rsidRPr="008A1331">
        <w:rPr>
          <w:rFonts w:asciiTheme="minorHAnsi" w:hAnsiTheme="minorHAnsi"/>
          <w:sz w:val="24"/>
          <w:szCs w:val="24"/>
          <w:u w:val="single"/>
        </w:rPr>
        <w:t>Method:</w:t>
      </w:r>
      <w:r w:rsidR="006D106F" w:rsidRPr="008A1331">
        <w:rPr>
          <w:rFonts w:asciiTheme="minorHAnsi" w:hAnsiTheme="minorHAnsi"/>
          <w:sz w:val="24"/>
          <w:szCs w:val="24"/>
          <w:u w:val="single"/>
        </w:rPr>
        <w:t xml:space="preserve"> </w:t>
      </w:r>
      <w:r w:rsidR="00183A97" w:rsidRPr="008A1331">
        <w:rPr>
          <w:rFonts w:asciiTheme="minorHAnsi" w:hAnsiTheme="minorHAnsi"/>
          <w:i/>
          <w:sz w:val="24"/>
          <w:szCs w:val="24"/>
        </w:rPr>
        <w:t>This will be designed and detailed in due course to suit the purpose and situation and taking into account the effectiveness of previous consultation methods.</w:t>
      </w:r>
      <w:r w:rsidR="00183A97" w:rsidRPr="008A1331">
        <w:rPr>
          <w:rFonts w:asciiTheme="minorHAnsi" w:hAnsiTheme="minorHAnsi"/>
          <w:sz w:val="24"/>
          <w:szCs w:val="24"/>
        </w:rPr>
        <w:t xml:space="preserve">  </w:t>
      </w:r>
    </w:p>
    <w:p w:rsidR="00112EF0" w:rsidRPr="008A1331" w:rsidRDefault="00112EF0" w:rsidP="00DE0FEE">
      <w:pPr>
        <w:spacing w:before="0"/>
        <w:jc w:val="left"/>
        <w:rPr>
          <w:rFonts w:asciiTheme="minorHAnsi" w:hAnsiTheme="minorHAnsi"/>
          <w:sz w:val="24"/>
          <w:szCs w:val="24"/>
        </w:rPr>
      </w:pPr>
      <w:r w:rsidRPr="008A1331">
        <w:rPr>
          <w:rFonts w:asciiTheme="minorHAnsi" w:hAnsiTheme="minorHAnsi"/>
          <w:sz w:val="24"/>
          <w:szCs w:val="24"/>
          <w:u w:val="single"/>
        </w:rPr>
        <w:t>When:</w:t>
      </w:r>
      <w:r w:rsidRPr="008A1331">
        <w:rPr>
          <w:rFonts w:asciiTheme="minorHAnsi" w:hAnsiTheme="minorHAnsi"/>
          <w:sz w:val="24"/>
          <w:szCs w:val="24"/>
        </w:rPr>
        <w:t xml:space="preserve"> </w:t>
      </w:r>
      <w:r w:rsidR="00943A42">
        <w:rPr>
          <w:rFonts w:asciiTheme="minorHAnsi" w:hAnsiTheme="minorHAnsi"/>
          <w:sz w:val="24"/>
          <w:szCs w:val="24"/>
        </w:rPr>
        <w:t>September / October 2014</w:t>
      </w:r>
    </w:p>
    <w:p w:rsidR="002B3415" w:rsidRPr="008A1331" w:rsidRDefault="002B3415" w:rsidP="00DE0FEE">
      <w:pPr>
        <w:spacing w:before="0"/>
        <w:jc w:val="left"/>
        <w:rPr>
          <w:rFonts w:asciiTheme="minorHAnsi" w:hAnsiTheme="minorHAnsi"/>
          <w:sz w:val="24"/>
          <w:szCs w:val="24"/>
        </w:rPr>
      </w:pPr>
    </w:p>
    <w:p w:rsidR="00112EF0" w:rsidRPr="008A1331" w:rsidRDefault="00DE0FEE" w:rsidP="00183A97">
      <w:pPr>
        <w:rPr>
          <w:rFonts w:asciiTheme="minorHAnsi" w:hAnsiTheme="minorHAnsi"/>
          <w:b/>
          <w:i/>
          <w:sz w:val="24"/>
          <w:szCs w:val="24"/>
        </w:rPr>
      </w:pPr>
      <w:r w:rsidRPr="008A1331">
        <w:rPr>
          <w:rFonts w:asciiTheme="minorHAnsi" w:hAnsiTheme="minorHAnsi"/>
          <w:b/>
          <w:i/>
          <w:sz w:val="24"/>
          <w:szCs w:val="24"/>
        </w:rPr>
        <w:t>Options Consultation / E</w:t>
      </w:r>
      <w:r w:rsidR="00CA5872" w:rsidRPr="008A1331">
        <w:rPr>
          <w:rFonts w:asciiTheme="minorHAnsi" w:hAnsiTheme="minorHAnsi"/>
          <w:b/>
          <w:i/>
          <w:sz w:val="24"/>
          <w:szCs w:val="24"/>
        </w:rPr>
        <w:t>vent(s)</w:t>
      </w:r>
    </w:p>
    <w:p w:rsidR="00CA5872" w:rsidRPr="008A1331" w:rsidRDefault="00CA5872" w:rsidP="006D106F">
      <w:pPr>
        <w:spacing w:before="0"/>
        <w:jc w:val="left"/>
        <w:rPr>
          <w:rFonts w:asciiTheme="minorHAnsi" w:hAnsiTheme="minorHAnsi"/>
          <w:sz w:val="24"/>
          <w:szCs w:val="24"/>
        </w:rPr>
      </w:pPr>
      <w:r w:rsidRPr="008A1331">
        <w:rPr>
          <w:rFonts w:asciiTheme="minorHAnsi" w:hAnsiTheme="minorHAnsi"/>
          <w:sz w:val="24"/>
          <w:szCs w:val="24"/>
          <w:u w:val="single"/>
        </w:rPr>
        <w:t>What:</w:t>
      </w:r>
      <w:r w:rsidR="0034142A" w:rsidRPr="008A1331">
        <w:rPr>
          <w:rFonts w:asciiTheme="minorHAnsi" w:hAnsiTheme="minorHAnsi"/>
          <w:sz w:val="24"/>
          <w:szCs w:val="24"/>
        </w:rPr>
        <w:t xml:space="preserve"> Having determined the Vision and Objectives and confirmed the main themes for the Plan we will present options for the plan’s policies and proposals to the community to get views on which option is the most appropriate.  This will be particularly important if the Plan deals with development issues and land allocations for things like housing.  We will seek confirmation during this process of the community’s preferred option for the Plan.</w:t>
      </w:r>
    </w:p>
    <w:p w:rsidR="00DE0FEE" w:rsidRPr="008A1331" w:rsidRDefault="00DE0FEE" w:rsidP="001952BB">
      <w:pPr>
        <w:jc w:val="left"/>
        <w:rPr>
          <w:rFonts w:asciiTheme="minorHAnsi" w:hAnsiTheme="minorHAnsi"/>
          <w:sz w:val="24"/>
          <w:szCs w:val="24"/>
          <w:u w:val="single"/>
        </w:rPr>
      </w:pPr>
      <w:r w:rsidRPr="008A1331">
        <w:rPr>
          <w:rFonts w:asciiTheme="minorHAnsi" w:hAnsiTheme="minorHAnsi"/>
          <w:sz w:val="24"/>
          <w:szCs w:val="24"/>
          <w:u w:val="single"/>
        </w:rPr>
        <w:t>Method:</w:t>
      </w:r>
      <w:r w:rsidR="00183A97" w:rsidRPr="008A1331">
        <w:rPr>
          <w:rFonts w:asciiTheme="minorHAnsi" w:hAnsiTheme="minorHAnsi"/>
          <w:i/>
          <w:sz w:val="24"/>
          <w:szCs w:val="24"/>
        </w:rPr>
        <w:t xml:space="preserve"> This will be designed and detailed in due course to suit the purpose and situation and taking into account the effectiveness of previous consultation methods.</w:t>
      </w:r>
      <w:r w:rsidR="00183A97" w:rsidRPr="008A1331">
        <w:rPr>
          <w:rFonts w:asciiTheme="minorHAnsi" w:hAnsiTheme="minorHAnsi"/>
          <w:sz w:val="24"/>
          <w:szCs w:val="24"/>
        </w:rPr>
        <w:t xml:space="preserve">  </w:t>
      </w:r>
      <w:r w:rsidR="00943A42">
        <w:rPr>
          <w:rFonts w:asciiTheme="minorHAnsi" w:hAnsiTheme="minorHAnsi"/>
          <w:sz w:val="24"/>
          <w:szCs w:val="24"/>
        </w:rPr>
        <w:t>The options consultation may not be additional to that held for the Vision and Objectives if there are only a few options to consider and the plan does not propose to deal with development allocations.</w:t>
      </w:r>
    </w:p>
    <w:p w:rsidR="006D106F" w:rsidRPr="008A1331" w:rsidRDefault="00CA5872" w:rsidP="006D106F">
      <w:pPr>
        <w:spacing w:before="0"/>
        <w:jc w:val="left"/>
        <w:rPr>
          <w:rFonts w:asciiTheme="minorHAnsi" w:hAnsiTheme="minorHAnsi"/>
          <w:sz w:val="24"/>
          <w:szCs w:val="24"/>
        </w:rPr>
      </w:pPr>
      <w:r w:rsidRPr="008A1331">
        <w:rPr>
          <w:rFonts w:asciiTheme="minorHAnsi" w:hAnsiTheme="minorHAnsi"/>
          <w:sz w:val="24"/>
          <w:szCs w:val="24"/>
          <w:u w:val="single"/>
        </w:rPr>
        <w:t>When:</w:t>
      </w:r>
      <w:r w:rsidRPr="008A1331">
        <w:rPr>
          <w:rFonts w:asciiTheme="minorHAnsi" w:hAnsiTheme="minorHAnsi"/>
          <w:sz w:val="24"/>
          <w:szCs w:val="24"/>
        </w:rPr>
        <w:t xml:space="preserve"> </w:t>
      </w:r>
      <w:r w:rsidR="00943A42">
        <w:rPr>
          <w:rFonts w:asciiTheme="minorHAnsi" w:hAnsiTheme="minorHAnsi"/>
          <w:sz w:val="24"/>
          <w:szCs w:val="24"/>
        </w:rPr>
        <w:t>December / January (if necessary)</w:t>
      </w:r>
    </w:p>
    <w:p w:rsidR="00183A97" w:rsidRPr="008A1331" w:rsidRDefault="00183A97" w:rsidP="006D106F">
      <w:pPr>
        <w:spacing w:before="0"/>
        <w:jc w:val="left"/>
        <w:rPr>
          <w:rFonts w:asciiTheme="minorHAnsi" w:hAnsiTheme="minorHAnsi"/>
          <w:b/>
          <w:i/>
          <w:sz w:val="24"/>
          <w:szCs w:val="24"/>
        </w:rPr>
      </w:pPr>
    </w:p>
    <w:p w:rsidR="0034142A" w:rsidRPr="008A1331" w:rsidRDefault="0034142A" w:rsidP="006D106F">
      <w:pPr>
        <w:spacing w:before="0"/>
        <w:jc w:val="left"/>
        <w:rPr>
          <w:rFonts w:asciiTheme="minorHAnsi" w:hAnsiTheme="minorHAnsi"/>
          <w:b/>
          <w:i/>
          <w:sz w:val="24"/>
          <w:szCs w:val="24"/>
        </w:rPr>
      </w:pPr>
      <w:r w:rsidRPr="008A1331">
        <w:rPr>
          <w:rFonts w:asciiTheme="minorHAnsi" w:hAnsiTheme="minorHAnsi"/>
          <w:b/>
          <w:i/>
          <w:sz w:val="24"/>
          <w:szCs w:val="24"/>
        </w:rPr>
        <w:t xml:space="preserve">Pre-submission </w:t>
      </w:r>
      <w:r w:rsidR="006D106F" w:rsidRPr="008A1331">
        <w:rPr>
          <w:rFonts w:asciiTheme="minorHAnsi" w:hAnsiTheme="minorHAnsi"/>
          <w:b/>
          <w:i/>
          <w:sz w:val="24"/>
          <w:szCs w:val="24"/>
        </w:rPr>
        <w:t>C</w:t>
      </w:r>
      <w:r w:rsidRPr="008A1331">
        <w:rPr>
          <w:rFonts w:asciiTheme="minorHAnsi" w:hAnsiTheme="minorHAnsi"/>
          <w:b/>
          <w:i/>
          <w:sz w:val="24"/>
          <w:szCs w:val="24"/>
        </w:rPr>
        <w:t>onsultation</w:t>
      </w:r>
    </w:p>
    <w:p w:rsidR="0034142A" w:rsidRPr="008A1331" w:rsidRDefault="0034142A" w:rsidP="006D106F">
      <w:pPr>
        <w:spacing w:before="0"/>
        <w:jc w:val="left"/>
        <w:rPr>
          <w:rFonts w:asciiTheme="minorHAnsi" w:hAnsiTheme="minorHAnsi"/>
          <w:sz w:val="24"/>
          <w:szCs w:val="24"/>
        </w:rPr>
      </w:pPr>
      <w:r w:rsidRPr="008A1331">
        <w:rPr>
          <w:rFonts w:asciiTheme="minorHAnsi" w:hAnsiTheme="minorHAnsi"/>
          <w:sz w:val="24"/>
          <w:szCs w:val="24"/>
          <w:u w:val="single"/>
        </w:rPr>
        <w:t>What:</w:t>
      </w:r>
      <w:r w:rsidRPr="008A1331">
        <w:rPr>
          <w:rFonts w:asciiTheme="minorHAnsi" w:hAnsiTheme="minorHAnsi"/>
          <w:sz w:val="24"/>
          <w:szCs w:val="24"/>
        </w:rPr>
        <w:t xml:space="preserve"> We will carry-out the formally required minimum 6 week consultation on the Plan that we wish to see examined prior to approval and referendum.  This will be a chance to submit formal written ‘representations’ on the Plan and strategic and statutory consultees to the </w:t>
      </w:r>
      <w:r w:rsidRPr="008A1331">
        <w:rPr>
          <w:rFonts w:asciiTheme="minorHAnsi" w:hAnsiTheme="minorHAnsi"/>
          <w:sz w:val="24"/>
          <w:szCs w:val="24"/>
        </w:rPr>
        <w:lastRenderedPageBreak/>
        <w:t>planning system will also be asked for their views.  Following this, we will consider comments submitted and decide if they require changes to be made to the Plan as it proceeds to Examination by an independent Inspector.</w:t>
      </w:r>
    </w:p>
    <w:p w:rsidR="006D106F" w:rsidRPr="008A1331" w:rsidRDefault="006D106F" w:rsidP="006D106F">
      <w:pPr>
        <w:spacing w:before="0"/>
        <w:jc w:val="left"/>
        <w:rPr>
          <w:rFonts w:asciiTheme="minorHAnsi" w:hAnsiTheme="minorHAnsi"/>
          <w:sz w:val="24"/>
          <w:szCs w:val="24"/>
        </w:rPr>
      </w:pPr>
      <w:r w:rsidRPr="008A1331">
        <w:rPr>
          <w:rFonts w:asciiTheme="minorHAnsi" w:hAnsiTheme="minorHAnsi"/>
          <w:sz w:val="24"/>
          <w:szCs w:val="24"/>
        </w:rPr>
        <w:t xml:space="preserve">Method: </w:t>
      </w:r>
    </w:p>
    <w:p w:rsidR="0034142A" w:rsidRPr="008A1331" w:rsidRDefault="0034142A" w:rsidP="006D106F">
      <w:pPr>
        <w:spacing w:before="0"/>
        <w:jc w:val="left"/>
        <w:rPr>
          <w:rFonts w:asciiTheme="minorHAnsi" w:hAnsiTheme="minorHAnsi"/>
          <w:sz w:val="24"/>
          <w:szCs w:val="24"/>
        </w:rPr>
      </w:pPr>
      <w:r w:rsidRPr="008A1331">
        <w:rPr>
          <w:rFonts w:asciiTheme="minorHAnsi" w:hAnsiTheme="minorHAnsi"/>
          <w:sz w:val="24"/>
          <w:szCs w:val="24"/>
          <w:u w:val="single"/>
        </w:rPr>
        <w:t>When:</w:t>
      </w:r>
      <w:r w:rsidRPr="008A1331">
        <w:rPr>
          <w:rFonts w:asciiTheme="minorHAnsi" w:hAnsiTheme="minorHAnsi"/>
          <w:sz w:val="24"/>
          <w:szCs w:val="24"/>
        </w:rPr>
        <w:t xml:space="preserve"> </w:t>
      </w:r>
      <w:r w:rsidR="00943A42">
        <w:rPr>
          <w:rFonts w:asciiTheme="minorHAnsi" w:hAnsiTheme="minorHAnsi"/>
          <w:sz w:val="24"/>
          <w:szCs w:val="24"/>
        </w:rPr>
        <w:t>to commence at a point between January and March 2015 depending on content and preceding process.</w:t>
      </w:r>
    </w:p>
    <w:p w:rsidR="0034142A" w:rsidRPr="008A1331" w:rsidRDefault="0034142A" w:rsidP="00183A97">
      <w:pPr>
        <w:spacing w:before="0"/>
        <w:jc w:val="left"/>
        <w:rPr>
          <w:rFonts w:asciiTheme="minorHAnsi" w:hAnsiTheme="minorHAnsi"/>
          <w:sz w:val="24"/>
          <w:szCs w:val="24"/>
        </w:rPr>
      </w:pPr>
    </w:p>
    <w:p w:rsidR="00713418" w:rsidRPr="008A1331" w:rsidRDefault="00713418" w:rsidP="00183A97">
      <w:pPr>
        <w:spacing w:before="0"/>
        <w:jc w:val="left"/>
        <w:rPr>
          <w:rFonts w:asciiTheme="minorHAnsi" w:hAnsiTheme="minorHAnsi"/>
          <w:b/>
          <w:sz w:val="24"/>
          <w:szCs w:val="24"/>
        </w:rPr>
      </w:pPr>
      <w:r w:rsidRPr="008A1331">
        <w:rPr>
          <w:rFonts w:asciiTheme="minorHAnsi" w:hAnsiTheme="minorHAnsi"/>
          <w:b/>
          <w:sz w:val="24"/>
          <w:szCs w:val="24"/>
        </w:rPr>
        <w:t>Next Steps</w:t>
      </w:r>
    </w:p>
    <w:p w:rsidR="00713418" w:rsidRPr="008A1331" w:rsidRDefault="00713418" w:rsidP="002B3415">
      <w:pPr>
        <w:spacing w:before="0"/>
        <w:jc w:val="left"/>
        <w:rPr>
          <w:rFonts w:asciiTheme="minorHAnsi" w:hAnsiTheme="minorHAnsi"/>
          <w:sz w:val="24"/>
          <w:szCs w:val="24"/>
        </w:rPr>
      </w:pPr>
      <w:r w:rsidRPr="008A1331">
        <w:rPr>
          <w:rFonts w:asciiTheme="minorHAnsi" w:hAnsiTheme="minorHAnsi"/>
          <w:sz w:val="24"/>
          <w:szCs w:val="24"/>
        </w:rPr>
        <w:t>This Consultation and Engagement Plan will be kept under review during the development of the Neighbourhood Plan.  It will be supplemented during the development of the Neighbourhood Plan by details of consultations held and summaries of findings from those consultations, so that a statement of consultation and engagement undertaken can be submitted for Examination as part of the evidence behind the Neighbourhood Plan.</w:t>
      </w:r>
    </w:p>
    <w:p w:rsidR="002B3415" w:rsidRPr="008A1331" w:rsidRDefault="002B3415" w:rsidP="002B3415">
      <w:pPr>
        <w:spacing w:before="0"/>
        <w:rPr>
          <w:rFonts w:asciiTheme="minorHAnsi" w:hAnsiTheme="minorHAnsi"/>
          <w:b/>
          <w:sz w:val="24"/>
          <w:szCs w:val="24"/>
          <w:highlight w:val="yellow"/>
        </w:rPr>
      </w:pPr>
    </w:p>
    <w:p w:rsidR="002B3415" w:rsidRPr="008A1331" w:rsidRDefault="008C09E7" w:rsidP="002B3415">
      <w:pPr>
        <w:spacing w:before="0"/>
        <w:rPr>
          <w:rFonts w:asciiTheme="minorHAnsi" w:hAnsiTheme="minorHAnsi"/>
          <w:b/>
          <w:sz w:val="24"/>
          <w:szCs w:val="24"/>
        </w:rPr>
      </w:pPr>
      <w:r>
        <w:rPr>
          <w:rFonts w:asciiTheme="minorHAnsi" w:hAnsiTheme="minorHAnsi"/>
          <w:b/>
          <w:sz w:val="24"/>
          <w:szCs w:val="24"/>
        </w:rPr>
        <w:t>Yarcombe and Marsh</w:t>
      </w:r>
      <w:r w:rsidR="002B3415" w:rsidRPr="008A1331">
        <w:rPr>
          <w:rFonts w:asciiTheme="minorHAnsi" w:hAnsiTheme="minorHAnsi"/>
          <w:b/>
          <w:sz w:val="24"/>
          <w:szCs w:val="24"/>
        </w:rPr>
        <w:t xml:space="preserve"> Neighbourhood Plan Steering Group</w:t>
      </w:r>
      <w:r w:rsidR="002B3415" w:rsidRPr="008A1331">
        <w:rPr>
          <w:rFonts w:asciiTheme="minorHAnsi" w:hAnsiTheme="minorHAnsi"/>
          <w:b/>
          <w:sz w:val="24"/>
          <w:szCs w:val="24"/>
        </w:rPr>
        <w:tab/>
        <w:t xml:space="preserve">     </w:t>
      </w:r>
      <w:r>
        <w:rPr>
          <w:rFonts w:asciiTheme="minorHAnsi" w:hAnsiTheme="minorHAnsi"/>
          <w:b/>
          <w:sz w:val="24"/>
          <w:szCs w:val="24"/>
        </w:rPr>
        <w:t>7</w:t>
      </w:r>
      <w:r w:rsidRPr="008C09E7">
        <w:rPr>
          <w:rFonts w:asciiTheme="minorHAnsi" w:hAnsiTheme="minorHAnsi"/>
          <w:b/>
          <w:sz w:val="24"/>
          <w:szCs w:val="24"/>
          <w:vertAlign w:val="superscript"/>
        </w:rPr>
        <w:t>th</w:t>
      </w:r>
      <w:r>
        <w:rPr>
          <w:rFonts w:asciiTheme="minorHAnsi" w:hAnsiTheme="minorHAnsi"/>
          <w:b/>
          <w:sz w:val="24"/>
          <w:szCs w:val="24"/>
        </w:rPr>
        <w:t xml:space="preserve"> July 2014 </w:t>
      </w:r>
      <w:r w:rsidR="002B3415" w:rsidRPr="008A1331">
        <w:rPr>
          <w:rFonts w:asciiTheme="minorHAnsi" w:hAnsiTheme="minorHAnsi"/>
          <w:b/>
          <w:sz w:val="24"/>
          <w:szCs w:val="24"/>
        </w:rPr>
        <w:t xml:space="preserve">(Version </w:t>
      </w:r>
      <w:r>
        <w:rPr>
          <w:rFonts w:asciiTheme="minorHAnsi" w:hAnsiTheme="minorHAnsi"/>
          <w:b/>
          <w:sz w:val="24"/>
          <w:szCs w:val="24"/>
        </w:rPr>
        <w:t>1</w:t>
      </w:r>
      <w:r w:rsidR="002B3415" w:rsidRPr="008C09E7">
        <w:rPr>
          <w:rFonts w:asciiTheme="minorHAnsi" w:hAnsiTheme="minorHAnsi"/>
          <w:b/>
          <w:sz w:val="24"/>
          <w:szCs w:val="24"/>
        </w:rPr>
        <w:t>)</w:t>
      </w:r>
    </w:p>
    <w:p w:rsidR="00FC371C" w:rsidRPr="008A1331" w:rsidRDefault="00FC371C">
      <w:pPr>
        <w:rPr>
          <w:rFonts w:asciiTheme="minorHAnsi" w:hAnsiTheme="minorHAnsi"/>
          <w:sz w:val="24"/>
          <w:szCs w:val="24"/>
        </w:rPr>
      </w:pPr>
      <w:r w:rsidRPr="008A1331">
        <w:rPr>
          <w:rFonts w:asciiTheme="minorHAnsi" w:hAnsiTheme="minorHAnsi"/>
          <w:sz w:val="24"/>
          <w:szCs w:val="24"/>
        </w:rPr>
        <w:br w:type="page"/>
      </w:r>
    </w:p>
    <w:p w:rsidR="001952BB" w:rsidRPr="008A1331" w:rsidRDefault="001952BB" w:rsidP="002B3415">
      <w:pPr>
        <w:spacing w:before="0"/>
        <w:jc w:val="left"/>
        <w:rPr>
          <w:rFonts w:asciiTheme="minorHAnsi" w:hAnsiTheme="minorHAnsi"/>
          <w:sz w:val="24"/>
          <w:szCs w:val="24"/>
        </w:rPr>
      </w:pPr>
    </w:p>
    <w:p w:rsidR="002B3415" w:rsidRPr="008A1331" w:rsidRDefault="00241506" w:rsidP="001952BB">
      <w:pPr>
        <w:jc w:val="left"/>
        <w:rPr>
          <w:rFonts w:asciiTheme="minorHAnsi" w:hAnsiTheme="minorHAnsi"/>
          <w:b/>
          <w:sz w:val="24"/>
          <w:szCs w:val="24"/>
        </w:rPr>
      </w:pPr>
      <w:r w:rsidRPr="008A1331">
        <w:rPr>
          <w:rFonts w:asciiTheme="minorHAnsi" w:hAnsiTheme="minorHAnsi"/>
          <w:b/>
          <w:sz w:val="24"/>
          <w:szCs w:val="24"/>
        </w:rPr>
        <w:t>Appendix 1</w:t>
      </w:r>
    </w:p>
    <w:p w:rsidR="00A72EF1" w:rsidRPr="008A1331" w:rsidRDefault="00296096" w:rsidP="001952BB">
      <w:pPr>
        <w:jc w:val="left"/>
        <w:rPr>
          <w:rFonts w:asciiTheme="minorHAnsi" w:hAnsiTheme="minorHAnsi"/>
          <w:b/>
          <w:sz w:val="24"/>
          <w:szCs w:val="24"/>
        </w:rPr>
      </w:pPr>
      <w:r>
        <w:rPr>
          <w:rFonts w:asciiTheme="minorHAnsi" w:hAnsiTheme="minorHAnsi"/>
          <w:b/>
          <w:sz w:val="24"/>
          <w:szCs w:val="24"/>
        </w:rPr>
        <w:t xml:space="preserve">List of </w:t>
      </w:r>
      <w:r w:rsidR="00A72EF1" w:rsidRPr="008A1331">
        <w:rPr>
          <w:rFonts w:asciiTheme="minorHAnsi" w:hAnsiTheme="minorHAnsi"/>
          <w:b/>
          <w:sz w:val="24"/>
          <w:szCs w:val="24"/>
        </w:rPr>
        <w:t>Consultees</w:t>
      </w:r>
    </w:p>
    <w:p w:rsidR="00296096" w:rsidRDefault="00296096" w:rsidP="006D106F">
      <w:pPr>
        <w:spacing w:before="0" w:line="276" w:lineRule="auto"/>
        <w:jc w:val="left"/>
        <w:rPr>
          <w:rFonts w:asciiTheme="minorHAnsi" w:hAnsiTheme="minorHAnsi"/>
          <w:sz w:val="24"/>
          <w:szCs w:val="24"/>
          <w:highlight w:val="yellow"/>
        </w:rPr>
      </w:pPr>
    </w:p>
    <w:p w:rsidR="00296096" w:rsidRPr="00296096" w:rsidRDefault="00296096" w:rsidP="006D106F">
      <w:pPr>
        <w:spacing w:before="0" w:line="276" w:lineRule="auto"/>
        <w:jc w:val="left"/>
        <w:rPr>
          <w:rFonts w:asciiTheme="minorHAnsi" w:hAnsiTheme="minorHAnsi"/>
          <w:sz w:val="24"/>
          <w:szCs w:val="24"/>
        </w:rPr>
      </w:pPr>
      <w:r w:rsidRPr="00296096">
        <w:rPr>
          <w:rFonts w:asciiTheme="minorHAnsi" w:hAnsiTheme="minorHAnsi"/>
          <w:sz w:val="24"/>
          <w:szCs w:val="24"/>
        </w:rPr>
        <w:t>This list is not an exhaustive list of those we will consult with and may be added to and updated during the process.</w:t>
      </w:r>
    </w:p>
    <w:p w:rsidR="00296096" w:rsidRDefault="00296096" w:rsidP="006D106F">
      <w:pPr>
        <w:spacing w:before="0" w:line="276" w:lineRule="auto"/>
        <w:jc w:val="left"/>
        <w:rPr>
          <w:rFonts w:asciiTheme="minorHAnsi" w:hAnsiTheme="minorHAnsi"/>
          <w:sz w:val="24"/>
          <w:szCs w:val="24"/>
          <w:highlight w:val="yellow"/>
        </w:rPr>
      </w:pPr>
    </w:p>
    <w:p w:rsidR="00C2000E" w:rsidRPr="008A1331" w:rsidRDefault="00C2000E" w:rsidP="001952BB">
      <w:pPr>
        <w:jc w:val="left"/>
        <w:rPr>
          <w:rFonts w:asciiTheme="minorHAnsi" w:hAnsiTheme="minorHAnsi"/>
          <w:b/>
          <w:sz w:val="24"/>
          <w:szCs w:val="24"/>
        </w:rPr>
      </w:pPr>
    </w:p>
    <w:tbl>
      <w:tblPr>
        <w:tblStyle w:val="TableGrid"/>
        <w:tblW w:w="5378" w:type="dxa"/>
        <w:jc w:val="center"/>
        <w:tblLook w:val="04A0" w:firstRow="1" w:lastRow="0" w:firstColumn="1" w:lastColumn="0" w:noHBand="0" w:noVBand="1"/>
      </w:tblPr>
      <w:tblGrid>
        <w:gridCol w:w="5378"/>
      </w:tblGrid>
      <w:tr w:rsidR="00BB5EDE" w:rsidRPr="008A1331" w:rsidTr="005940BA">
        <w:trPr>
          <w:trHeight w:val="340"/>
          <w:tblHeader/>
          <w:jc w:val="center"/>
        </w:trPr>
        <w:tc>
          <w:tcPr>
            <w:tcW w:w="5378" w:type="dxa"/>
            <w:shd w:val="clear" w:color="auto" w:fill="D9D9D9" w:themeFill="background1" w:themeFillShade="D9"/>
          </w:tcPr>
          <w:p w:rsidR="00BB5EDE" w:rsidRPr="008A1331" w:rsidRDefault="00BB5EDE" w:rsidP="00D84724">
            <w:pPr>
              <w:spacing w:line="360" w:lineRule="auto"/>
              <w:jc w:val="center"/>
              <w:rPr>
                <w:rFonts w:asciiTheme="minorHAnsi" w:hAnsiTheme="minorHAnsi"/>
                <w:b/>
                <w:sz w:val="24"/>
                <w:szCs w:val="24"/>
              </w:rPr>
            </w:pPr>
            <w:r w:rsidRPr="008A1331">
              <w:rPr>
                <w:rFonts w:asciiTheme="minorHAnsi" w:hAnsiTheme="minorHAnsi"/>
                <w:b/>
                <w:sz w:val="24"/>
                <w:szCs w:val="24"/>
              </w:rPr>
              <w:t>Local</w:t>
            </w:r>
          </w:p>
        </w:tc>
      </w:tr>
      <w:tr w:rsidR="00BB5EDE" w:rsidRPr="008A1331" w:rsidTr="005940BA">
        <w:trPr>
          <w:trHeight w:val="283"/>
          <w:jc w:val="center"/>
        </w:trPr>
        <w:tc>
          <w:tcPr>
            <w:tcW w:w="5378" w:type="dxa"/>
          </w:tcPr>
          <w:p w:rsidR="00BB5EDE" w:rsidRPr="008A1331" w:rsidRDefault="00BB5EDE" w:rsidP="00A72EF1">
            <w:pPr>
              <w:spacing w:line="360" w:lineRule="auto"/>
              <w:jc w:val="left"/>
              <w:rPr>
                <w:rFonts w:asciiTheme="minorHAnsi" w:hAnsiTheme="minorHAnsi"/>
                <w:sz w:val="24"/>
                <w:szCs w:val="24"/>
              </w:rPr>
            </w:pPr>
            <w:r w:rsidRPr="008A1331">
              <w:rPr>
                <w:rFonts w:asciiTheme="minorHAnsi" w:hAnsiTheme="minorHAnsi"/>
                <w:sz w:val="24"/>
                <w:szCs w:val="24"/>
              </w:rPr>
              <w:t>All residents</w:t>
            </w:r>
          </w:p>
        </w:tc>
      </w:tr>
      <w:tr w:rsidR="00BB5EDE" w:rsidRPr="008A1331" w:rsidTr="005940BA">
        <w:trPr>
          <w:trHeight w:val="340"/>
          <w:jc w:val="center"/>
        </w:trPr>
        <w:tc>
          <w:tcPr>
            <w:tcW w:w="5378" w:type="dxa"/>
          </w:tcPr>
          <w:p w:rsidR="00BB5EDE" w:rsidRPr="008A1331" w:rsidRDefault="00BB5EDE" w:rsidP="00A72EF1">
            <w:pPr>
              <w:spacing w:line="360" w:lineRule="auto"/>
              <w:jc w:val="left"/>
              <w:rPr>
                <w:rFonts w:asciiTheme="minorHAnsi" w:hAnsiTheme="minorHAnsi"/>
                <w:sz w:val="24"/>
                <w:szCs w:val="24"/>
              </w:rPr>
            </w:pPr>
            <w:r w:rsidRPr="008A1331">
              <w:rPr>
                <w:rFonts w:asciiTheme="minorHAnsi" w:hAnsiTheme="minorHAnsi"/>
                <w:sz w:val="24"/>
                <w:szCs w:val="24"/>
              </w:rPr>
              <w:t>Resident ‘groups’ or cohorts:</w:t>
            </w:r>
          </w:p>
        </w:tc>
      </w:tr>
      <w:tr w:rsidR="00BB5EDE" w:rsidRPr="008A1331" w:rsidTr="005940BA">
        <w:trPr>
          <w:trHeight w:val="340"/>
          <w:jc w:val="center"/>
        </w:trPr>
        <w:tc>
          <w:tcPr>
            <w:tcW w:w="5378" w:type="dxa"/>
          </w:tcPr>
          <w:p w:rsidR="00BB5EDE" w:rsidRPr="008A1331" w:rsidRDefault="00BB5EDE" w:rsidP="00EF6A9E">
            <w:pPr>
              <w:spacing w:line="360" w:lineRule="auto"/>
              <w:jc w:val="right"/>
              <w:rPr>
                <w:rFonts w:asciiTheme="minorHAnsi" w:hAnsiTheme="minorHAnsi"/>
                <w:sz w:val="24"/>
                <w:szCs w:val="24"/>
              </w:rPr>
            </w:pPr>
            <w:r w:rsidRPr="008A1331">
              <w:rPr>
                <w:rFonts w:asciiTheme="minorHAnsi" w:hAnsiTheme="minorHAnsi"/>
                <w:sz w:val="24"/>
                <w:szCs w:val="24"/>
              </w:rPr>
              <w:t>Elderly</w:t>
            </w:r>
          </w:p>
        </w:tc>
      </w:tr>
      <w:tr w:rsidR="00BB5EDE" w:rsidRPr="008A1331" w:rsidTr="005940BA">
        <w:trPr>
          <w:trHeight w:val="340"/>
          <w:jc w:val="center"/>
        </w:trPr>
        <w:tc>
          <w:tcPr>
            <w:tcW w:w="5378" w:type="dxa"/>
          </w:tcPr>
          <w:p w:rsidR="00BB5EDE" w:rsidRPr="008A1331" w:rsidRDefault="00BB5EDE" w:rsidP="00EF6A9E">
            <w:pPr>
              <w:spacing w:line="360" w:lineRule="auto"/>
              <w:jc w:val="right"/>
              <w:rPr>
                <w:rFonts w:asciiTheme="minorHAnsi" w:hAnsiTheme="minorHAnsi"/>
                <w:sz w:val="24"/>
                <w:szCs w:val="24"/>
              </w:rPr>
            </w:pPr>
            <w:r w:rsidRPr="008A1331">
              <w:rPr>
                <w:rFonts w:asciiTheme="minorHAnsi" w:hAnsiTheme="minorHAnsi"/>
                <w:sz w:val="24"/>
                <w:szCs w:val="24"/>
              </w:rPr>
              <w:t>People with disabilities</w:t>
            </w:r>
          </w:p>
        </w:tc>
      </w:tr>
      <w:tr w:rsidR="00BB5EDE" w:rsidRPr="008A1331" w:rsidTr="005940BA">
        <w:trPr>
          <w:trHeight w:val="340"/>
          <w:jc w:val="center"/>
        </w:trPr>
        <w:tc>
          <w:tcPr>
            <w:tcW w:w="5378" w:type="dxa"/>
          </w:tcPr>
          <w:p w:rsidR="00BB5EDE" w:rsidRPr="008A1331" w:rsidRDefault="00BB5EDE" w:rsidP="00EF6A9E">
            <w:pPr>
              <w:spacing w:line="360" w:lineRule="auto"/>
              <w:jc w:val="right"/>
              <w:rPr>
                <w:rFonts w:asciiTheme="minorHAnsi" w:hAnsiTheme="minorHAnsi"/>
                <w:sz w:val="24"/>
                <w:szCs w:val="24"/>
              </w:rPr>
            </w:pPr>
            <w:r w:rsidRPr="008A1331">
              <w:rPr>
                <w:rFonts w:asciiTheme="minorHAnsi" w:hAnsiTheme="minorHAnsi"/>
                <w:sz w:val="24"/>
                <w:szCs w:val="24"/>
              </w:rPr>
              <w:t>Young people and children</w:t>
            </w:r>
          </w:p>
        </w:tc>
      </w:tr>
      <w:tr w:rsidR="00BB5EDE" w:rsidRPr="008A1331" w:rsidTr="005940BA">
        <w:trPr>
          <w:trHeight w:val="340"/>
          <w:jc w:val="center"/>
        </w:trPr>
        <w:tc>
          <w:tcPr>
            <w:tcW w:w="5378" w:type="dxa"/>
          </w:tcPr>
          <w:p w:rsidR="00BB5EDE" w:rsidRPr="008A1331" w:rsidRDefault="00BB5EDE" w:rsidP="00EF6A9E">
            <w:pPr>
              <w:spacing w:line="360" w:lineRule="auto"/>
              <w:jc w:val="right"/>
              <w:rPr>
                <w:rFonts w:asciiTheme="minorHAnsi" w:hAnsiTheme="minorHAnsi"/>
                <w:sz w:val="24"/>
                <w:szCs w:val="24"/>
              </w:rPr>
            </w:pPr>
            <w:r w:rsidRPr="008A1331">
              <w:rPr>
                <w:rFonts w:asciiTheme="minorHAnsi" w:hAnsiTheme="minorHAnsi"/>
                <w:sz w:val="24"/>
                <w:szCs w:val="24"/>
              </w:rPr>
              <w:t>People with special needs</w:t>
            </w:r>
            <w:r w:rsidRPr="008A1331" w:rsidDel="00763B72">
              <w:rPr>
                <w:rFonts w:asciiTheme="minorHAnsi" w:hAnsiTheme="minorHAnsi"/>
                <w:sz w:val="24"/>
                <w:szCs w:val="24"/>
              </w:rPr>
              <w:t xml:space="preserve"> </w:t>
            </w:r>
          </w:p>
        </w:tc>
      </w:tr>
      <w:tr w:rsidR="00BB5EDE" w:rsidRPr="008A1331" w:rsidTr="005940BA">
        <w:trPr>
          <w:trHeight w:val="340"/>
          <w:jc w:val="center"/>
        </w:trPr>
        <w:tc>
          <w:tcPr>
            <w:tcW w:w="5378" w:type="dxa"/>
          </w:tcPr>
          <w:p w:rsidR="00BB5EDE" w:rsidRPr="008A1331" w:rsidRDefault="00BB5EDE" w:rsidP="00EF6A9E">
            <w:pPr>
              <w:spacing w:line="360" w:lineRule="auto"/>
              <w:jc w:val="right"/>
              <w:rPr>
                <w:rFonts w:asciiTheme="minorHAnsi" w:hAnsiTheme="minorHAnsi"/>
                <w:sz w:val="24"/>
                <w:szCs w:val="24"/>
              </w:rPr>
            </w:pPr>
            <w:r w:rsidRPr="008A1331">
              <w:rPr>
                <w:rFonts w:asciiTheme="minorHAnsi" w:hAnsiTheme="minorHAnsi"/>
                <w:sz w:val="24"/>
                <w:szCs w:val="24"/>
              </w:rPr>
              <w:t>Farmers</w:t>
            </w:r>
          </w:p>
        </w:tc>
      </w:tr>
      <w:tr w:rsidR="00BB5EDE" w:rsidRPr="008A1331" w:rsidTr="005940BA">
        <w:trPr>
          <w:trHeight w:val="340"/>
          <w:jc w:val="center"/>
        </w:trPr>
        <w:tc>
          <w:tcPr>
            <w:tcW w:w="5378" w:type="dxa"/>
          </w:tcPr>
          <w:p w:rsidR="00BB5EDE" w:rsidRPr="008A1331" w:rsidRDefault="00BB5EDE" w:rsidP="00A72EF1">
            <w:pPr>
              <w:spacing w:line="360" w:lineRule="auto"/>
              <w:jc w:val="left"/>
              <w:rPr>
                <w:rFonts w:asciiTheme="minorHAnsi" w:hAnsiTheme="minorHAnsi"/>
                <w:sz w:val="24"/>
                <w:szCs w:val="24"/>
              </w:rPr>
            </w:pPr>
            <w:r w:rsidRPr="008A1331">
              <w:rPr>
                <w:rFonts w:asciiTheme="minorHAnsi" w:hAnsiTheme="minorHAnsi"/>
                <w:sz w:val="24"/>
                <w:szCs w:val="24"/>
              </w:rPr>
              <w:t xml:space="preserve">Registered social landlords/housing associations </w:t>
            </w:r>
          </w:p>
        </w:tc>
      </w:tr>
      <w:tr w:rsidR="00BB5EDE" w:rsidRPr="008A1331" w:rsidTr="005940BA">
        <w:trPr>
          <w:trHeight w:val="340"/>
          <w:jc w:val="center"/>
        </w:trPr>
        <w:tc>
          <w:tcPr>
            <w:tcW w:w="5378" w:type="dxa"/>
          </w:tcPr>
          <w:p w:rsidR="00BB5EDE" w:rsidRPr="008A1331" w:rsidRDefault="008C09E7" w:rsidP="00A72EF1">
            <w:pPr>
              <w:spacing w:line="360" w:lineRule="auto"/>
              <w:jc w:val="left"/>
              <w:rPr>
                <w:rFonts w:asciiTheme="minorHAnsi" w:hAnsiTheme="minorHAnsi"/>
                <w:sz w:val="24"/>
                <w:szCs w:val="24"/>
              </w:rPr>
            </w:pPr>
            <w:r>
              <w:rPr>
                <w:rFonts w:asciiTheme="minorHAnsi" w:hAnsiTheme="minorHAnsi"/>
                <w:sz w:val="24"/>
                <w:szCs w:val="24"/>
              </w:rPr>
              <w:t xml:space="preserve">Schools </w:t>
            </w:r>
          </w:p>
        </w:tc>
      </w:tr>
      <w:tr w:rsidR="00BB5EDE" w:rsidRPr="008A1331" w:rsidTr="005940BA">
        <w:trPr>
          <w:trHeight w:val="283"/>
          <w:jc w:val="center"/>
        </w:trPr>
        <w:tc>
          <w:tcPr>
            <w:tcW w:w="5378" w:type="dxa"/>
          </w:tcPr>
          <w:p w:rsidR="00BB5EDE" w:rsidRPr="008A1331" w:rsidRDefault="00BB5EDE" w:rsidP="00A72EF1">
            <w:pPr>
              <w:spacing w:line="360" w:lineRule="auto"/>
              <w:jc w:val="left"/>
              <w:rPr>
                <w:rFonts w:asciiTheme="minorHAnsi" w:hAnsiTheme="minorHAnsi"/>
                <w:sz w:val="24"/>
                <w:szCs w:val="24"/>
              </w:rPr>
            </w:pPr>
            <w:r w:rsidRPr="008A1331">
              <w:rPr>
                <w:rFonts w:asciiTheme="minorHAnsi" w:hAnsiTheme="minorHAnsi"/>
                <w:sz w:val="24"/>
                <w:szCs w:val="24"/>
              </w:rPr>
              <w:t xml:space="preserve">Nurseries / pre-school </w:t>
            </w:r>
          </w:p>
        </w:tc>
      </w:tr>
      <w:tr w:rsidR="00BB5EDE" w:rsidRPr="008A1331" w:rsidTr="005940BA">
        <w:trPr>
          <w:trHeight w:val="340"/>
          <w:jc w:val="center"/>
        </w:trPr>
        <w:tc>
          <w:tcPr>
            <w:tcW w:w="5378" w:type="dxa"/>
          </w:tcPr>
          <w:p w:rsidR="00BB5EDE" w:rsidRPr="008A1331" w:rsidRDefault="00BB5EDE" w:rsidP="00A72EF1">
            <w:pPr>
              <w:spacing w:line="360" w:lineRule="auto"/>
              <w:jc w:val="left"/>
              <w:rPr>
                <w:rFonts w:asciiTheme="minorHAnsi" w:hAnsiTheme="minorHAnsi"/>
                <w:sz w:val="24"/>
                <w:szCs w:val="24"/>
              </w:rPr>
            </w:pPr>
            <w:r w:rsidRPr="008A1331">
              <w:rPr>
                <w:rFonts w:asciiTheme="minorHAnsi" w:hAnsiTheme="minorHAnsi"/>
                <w:sz w:val="24"/>
                <w:szCs w:val="24"/>
              </w:rPr>
              <w:t xml:space="preserve">Local businesses (retail, office, industrial) </w:t>
            </w:r>
          </w:p>
        </w:tc>
      </w:tr>
      <w:tr w:rsidR="00BB5EDE" w:rsidRPr="008A1331" w:rsidTr="005940BA">
        <w:trPr>
          <w:trHeight w:val="340"/>
          <w:jc w:val="center"/>
        </w:trPr>
        <w:tc>
          <w:tcPr>
            <w:tcW w:w="5378" w:type="dxa"/>
          </w:tcPr>
          <w:p w:rsidR="00BB5EDE" w:rsidRPr="008A1331" w:rsidRDefault="00BB5EDE" w:rsidP="00A72EF1">
            <w:pPr>
              <w:spacing w:line="360" w:lineRule="auto"/>
              <w:jc w:val="left"/>
              <w:rPr>
                <w:rFonts w:asciiTheme="minorHAnsi" w:hAnsiTheme="minorHAnsi"/>
                <w:sz w:val="24"/>
                <w:szCs w:val="24"/>
              </w:rPr>
            </w:pPr>
            <w:r w:rsidRPr="008A1331">
              <w:rPr>
                <w:rFonts w:asciiTheme="minorHAnsi" w:hAnsiTheme="minorHAnsi"/>
                <w:sz w:val="24"/>
                <w:szCs w:val="24"/>
              </w:rPr>
              <w:t xml:space="preserve">Neighbouring parish councils </w:t>
            </w:r>
          </w:p>
        </w:tc>
      </w:tr>
      <w:tr w:rsidR="00BB5EDE" w:rsidRPr="008A1331" w:rsidTr="005940BA">
        <w:trPr>
          <w:trHeight w:val="340"/>
          <w:jc w:val="center"/>
        </w:trPr>
        <w:tc>
          <w:tcPr>
            <w:tcW w:w="5378" w:type="dxa"/>
          </w:tcPr>
          <w:p w:rsidR="00BB5EDE" w:rsidRPr="008A1331" w:rsidRDefault="008C09E7" w:rsidP="00A72EF1">
            <w:pPr>
              <w:spacing w:line="360" w:lineRule="auto"/>
              <w:jc w:val="left"/>
              <w:rPr>
                <w:rFonts w:asciiTheme="minorHAnsi" w:hAnsiTheme="minorHAnsi"/>
                <w:sz w:val="24"/>
                <w:szCs w:val="24"/>
              </w:rPr>
            </w:pPr>
            <w:r>
              <w:rPr>
                <w:rFonts w:asciiTheme="minorHAnsi" w:hAnsiTheme="minorHAnsi"/>
                <w:sz w:val="24"/>
                <w:szCs w:val="24"/>
              </w:rPr>
              <w:t>Blackdown Hills AONB</w:t>
            </w:r>
          </w:p>
        </w:tc>
      </w:tr>
      <w:tr w:rsidR="00BB5EDE" w:rsidRPr="008A1331" w:rsidTr="005940BA">
        <w:trPr>
          <w:trHeight w:val="340"/>
          <w:jc w:val="center"/>
        </w:trPr>
        <w:tc>
          <w:tcPr>
            <w:tcW w:w="5378" w:type="dxa"/>
          </w:tcPr>
          <w:p w:rsidR="00BB5EDE" w:rsidRPr="008A1331" w:rsidRDefault="008C09E7" w:rsidP="008C09E7">
            <w:pPr>
              <w:spacing w:line="360" w:lineRule="auto"/>
              <w:jc w:val="left"/>
              <w:rPr>
                <w:rFonts w:asciiTheme="minorHAnsi" w:hAnsiTheme="minorHAnsi"/>
                <w:sz w:val="24"/>
                <w:szCs w:val="24"/>
              </w:rPr>
            </w:pPr>
            <w:r>
              <w:rPr>
                <w:rFonts w:asciiTheme="minorHAnsi" w:hAnsiTheme="minorHAnsi"/>
                <w:sz w:val="24"/>
                <w:szCs w:val="24"/>
              </w:rPr>
              <w:t>Village H</w:t>
            </w:r>
            <w:r w:rsidR="00BB5EDE" w:rsidRPr="008A1331">
              <w:rPr>
                <w:rFonts w:asciiTheme="minorHAnsi" w:hAnsiTheme="minorHAnsi"/>
                <w:sz w:val="24"/>
                <w:szCs w:val="24"/>
              </w:rPr>
              <w:t>all committee</w:t>
            </w:r>
          </w:p>
        </w:tc>
      </w:tr>
      <w:tr w:rsidR="00BB5EDE" w:rsidRPr="008A1331" w:rsidTr="005940BA">
        <w:trPr>
          <w:trHeight w:val="340"/>
          <w:jc w:val="center"/>
        </w:trPr>
        <w:tc>
          <w:tcPr>
            <w:tcW w:w="5378" w:type="dxa"/>
          </w:tcPr>
          <w:p w:rsidR="00BB5EDE" w:rsidRPr="008A1331" w:rsidRDefault="00013C81" w:rsidP="004A6354">
            <w:pPr>
              <w:spacing w:line="360" w:lineRule="auto"/>
              <w:jc w:val="left"/>
              <w:rPr>
                <w:rFonts w:asciiTheme="minorHAnsi" w:hAnsiTheme="minorHAnsi"/>
                <w:sz w:val="24"/>
                <w:szCs w:val="24"/>
              </w:rPr>
            </w:pPr>
            <w:r w:rsidRPr="008A1331">
              <w:rPr>
                <w:rFonts w:asciiTheme="minorHAnsi" w:hAnsiTheme="minorHAnsi"/>
                <w:sz w:val="24"/>
                <w:szCs w:val="24"/>
              </w:rPr>
              <w:t>Churc</w:t>
            </w:r>
            <w:r>
              <w:rPr>
                <w:rFonts w:asciiTheme="minorHAnsi" w:hAnsiTheme="minorHAnsi"/>
                <w:sz w:val="24"/>
                <w:szCs w:val="24"/>
              </w:rPr>
              <w:t>h and Chapel</w:t>
            </w:r>
          </w:p>
        </w:tc>
      </w:tr>
      <w:tr w:rsidR="00BB5EDE" w:rsidRPr="008A1331" w:rsidTr="005940BA">
        <w:trPr>
          <w:trHeight w:val="340"/>
          <w:jc w:val="center"/>
        </w:trPr>
        <w:tc>
          <w:tcPr>
            <w:tcW w:w="5378" w:type="dxa"/>
          </w:tcPr>
          <w:p w:rsidR="00BB5EDE" w:rsidRPr="008A1331" w:rsidRDefault="00013C81" w:rsidP="00A72EF1">
            <w:pPr>
              <w:spacing w:line="360" w:lineRule="auto"/>
              <w:jc w:val="left"/>
              <w:rPr>
                <w:rFonts w:asciiTheme="minorHAnsi" w:hAnsiTheme="minorHAnsi"/>
                <w:sz w:val="24"/>
                <w:szCs w:val="24"/>
              </w:rPr>
            </w:pPr>
            <w:r>
              <w:rPr>
                <w:rFonts w:asciiTheme="minorHAnsi" w:hAnsiTheme="minorHAnsi"/>
                <w:sz w:val="24"/>
                <w:szCs w:val="24"/>
              </w:rPr>
              <w:t>Tuesday Club</w:t>
            </w:r>
          </w:p>
        </w:tc>
      </w:tr>
      <w:tr w:rsidR="00BB5EDE" w:rsidRPr="008A1331" w:rsidTr="005940BA">
        <w:trPr>
          <w:trHeight w:val="340"/>
          <w:jc w:val="center"/>
        </w:trPr>
        <w:tc>
          <w:tcPr>
            <w:tcW w:w="5378" w:type="dxa"/>
          </w:tcPr>
          <w:p w:rsidR="00BB5EDE" w:rsidRPr="008A1331" w:rsidRDefault="002A62CE" w:rsidP="00A72EF1">
            <w:pPr>
              <w:spacing w:line="360" w:lineRule="auto"/>
              <w:jc w:val="left"/>
              <w:rPr>
                <w:rFonts w:asciiTheme="minorHAnsi" w:hAnsiTheme="minorHAnsi"/>
                <w:sz w:val="24"/>
                <w:szCs w:val="24"/>
              </w:rPr>
            </w:pPr>
            <w:r>
              <w:rPr>
                <w:rFonts w:asciiTheme="minorHAnsi" w:hAnsiTheme="minorHAnsi"/>
                <w:sz w:val="24"/>
                <w:szCs w:val="24"/>
              </w:rPr>
              <w:t>Maggie’s Men</w:t>
            </w:r>
          </w:p>
        </w:tc>
      </w:tr>
      <w:tr w:rsidR="00BB5EDE" w:rsidRPr="008A1331" w:rsidTr="005940BA">
        <w:trPr>
          <w:trHeight w:val="340"/>
          <w:jc w:val="center"/>
        </w:trPr>
        <w:tc>
          <w:tcPr>
            <w:tcW w:w="5378" w:type="dxa"/>
          </w:tcPr>
          <w:p w:rsidR="00BB5EDE" w:rsidRPr="008A1331" w:rsidRDefault="002A62CE" w:rsidP="00A72EF1">
            <w:pPr>
              <w:spacing w:line="360" w:lineRule="auto"/>
              <w:jc w:val="left"/>
              <w:rPr>
                <w:rFonts w:asciiTheme="minorHAnsi" w:hAnsiTheme="minorHAnsi"/>
                <w:sz w:val="24"/>
                <w:szCs w:val="24"/>
              </w:rPr>
            </w:pPr>
            <w:r>
              <w:rPr>
                <w:rFonts w:asciiTheme="minorHAnsi" w:hAnsiTheme="minorHAnsi"/>
                <w:sz w:val="24"/>
                <w:szCs w:val="24"/>
              </w:rPr>
              <w:t>Saturday Market</w:t>
            </w:r>
          </w:p>
        </w:tc>
      </w:tr>
      <w:tr w:rsidR="00BB5EDE" w:rsidRPr="008A1331" w:rsidTr="005940BA">
        <w:trPr>
          <w:trHeight w:val="340"/>
          <w:jc w:val="center"/>
        </w:trPr>
        <w:tc>
          <w:tcPr>
            <w:tcW w:w="5378" w:type="dxa"/>
          </w:tcPr>
          <w:p w:rsidR="00BB5EDE" w:rsidRPr="008A1331" w:rsidRDefault="00BB5EDE" w:rsidP="00A72EF1">
            <w:pPr>
              <w:spacing w:line="360" w:lineRule="auto"/>
              <w:jc w:val="left"/>
              <w:rPr>
                <w:rFonts w:asciiTheme="minorHAnsi" w:hAnsiTheme="minorHAnsi"/>
                <w:sz w:val="24"/>
                <w:szCs w:val="24"/>
              </w:rPr>
            </w:pPr>
            <w:r w:rsidRPr="008A1331">
              <w:rPr>
                <w:rFonts w:asciiTheme="minorHAnsi" w:hAnsiTheme="minorHAnsi"/>
                <w:sz w:val="24"/>
                <w:szCs w:val="24"/>
              </w:rPr>
              <w:t>Land owners</w:t>
            </w:r>
          </w:p>
        </w:tc>
      </w:tr>
      <w:tr w:rsidR="00BB5EDE" w:rsidRPr="008A1331" w:rsidTr="005940BA">
        <w:trPr>
          <w:trHeight w:val="340"/>
          <w:jc w:val="center"/>
        </w:trPr>
        <w:tc>
          <w:tcPr>
            <w:tcW w:w="5378" w:type="dxa"/>
          </w:tcPr>
          <w:p w:rsidR="00BB5EDE" w:rsidRPr="008A1331" w:rsidRDefault="002A62CE" w:rsidP="00A72EF1">
            <w:pPr>
              <w:spacing w:line="360" w:lineRule="auto"/>
              <w:jc w:val="left"/>
              <w:rPr>
                <w:rFonts w:asciiTheme="minorHAnsi" w:hAnsiTheme="minorHAnsi"/>
                <w:sz w:val="24"/>
                <w:szCs w:val="24"/>
              </w:rPr>
            </w:pPr>
            <w:r>
              <w:rPr>
                <w:rFonts w:asciiTheme="minorHAnsi" w:hAnsiTheme="minorHAnsi"/>
                <w:sz w:val="24"/>
                <w:szCs w:val="24"/>
              </w:rPr>
              <w:t>NFU</w:t>
            </w:r>
          </w:p>
        </w:tc>
      </w:tr>
      <w:tr w:rsidR="00BB5EDE" w:rsidRPr="008A1331" w:rsidTr="005940BA">
        <w:trPr>
          <w:trHeight w:val="340"/>
          <w:jc w:val="center"/>
        </w:trPr>
        <w:tc>
          <w:tcPr>
            <w:tcW w:w="5378" w:type="dxa"/>
          </w:tcPr>
          <w:p w:rsidR="00BB5EDE" w:rsidRPr="008A1331" w:rsidRDefault="002A62CE" w:rsidP="00A72EF1">
            <w:pPr>
              <w:spacing w:line="360" w:lineRule="auto"/>
              <w:jc w:val="left"/>
              <w:rPr>
                <w:rFonts w:asciiTheme="minorHAnsi" w:hAnsiTheme="minorHAnsi"/>
                <w:sz w:val="24"/>
                <w:szCs w:val="24"/>
              </w:rPr>
            </w:pPr>
            <w:r>
              <w:rPr>
                <w:rFonts w:asciiTheme="minorHAnsi" w:hAnsiTheme="minorHAnsi"/>
                <w:sz w:val="24"/>
                <w:szCs w:val="24"/>
              </w:rPr>
              <w:t>Yarcombe Children’s fund</w:t>
            </w:r>
          </w:p>
        </w:tc>
      </w:tr>
      <w:tr w:rsidR="00BB5EDE" w:rsidRPr="008A1331" w:rsidTr="005940BA">
        <w:trPr>
          <w:trHeight w:val="340"/>
          <w:jc w:val="center"/>
        </w:trPr>
        <w:tc>
          <w:tcPr>
            <w:tcW w:w="5378" w:type="dxa"/>
          </w:tcPr>
          <w:p w:rsidR="00BB5EDE" w:rsidRPr="008A1331" w:rsidRDefault="002A62CE" w:rsidP="00EF6A9E">
            <w:pPr>
              <w:spacing w:line="360" w:lineRule="auto"/>
              <w:jc w:val="left"/>
              <w:rPr>
                <w:rFonts w:asciiTheme="minorHAnsi" w:hAnsiTheme="minorHAnsi"/>
                <w:sz w:val="24"/>
                <w:szCs w:val="24"/>
              </w:rPr>
            </w:pPr>
            <w:r>
              <w:rPr>
                <w:rFonts w:asciiTheme="minorHAnsi" w:hAnsiTheme="minorHAnsi"/>
                <w:sz w:val="24"/>
                <w:szCs w:val="24"/>
              </w:rPr>
              <w:t>Political associations</w:t>
            </w:r>
          </w:p>
        </w:tc>
      </w:tr>
      <w:tr w:rsidR="00BB5EDE" w:rsidRPr="008A1331" w:rsidTr="005940BA">
        <w:trPr>
          <w:trHeight w:val="340"/>
          <w:jc w:val="center"/>
        </w:trPr>
        <w:tc>
          <w:tcPr>
            <w:tcW w:w="5378" w:type="dxa"/>
          </w:tcPr>
          <w:p w:rsidR="00BB5EDE" w:rsidRPr="008A1331" w:rsidRDefault="002A62CE" w:rsidP="00A72EF1">
            <w:pPr>
              <w:tabs>
                <w:tab w:val="left" w:pos="2712"/>
              </w:tabs>
              <w:spacing w:line="360" w:lineRule="auto"/>
              <w:jc w:val="left"/>
              <w:rPr>
                <w:rFonts w:asciiTheme="minorHAnsi" w:hAnsiTheme="minorHAnsi"/>
                <w:sz w:val="24"/>
                <w:szCs w:val="24"/>
              </w:rPr>
            </w:pPr>
            <w:r>
              <w:rPr>
                <w:rFonts w:asciiTheme="minorHAnsi" w:hAnsiTheme="minorHAnsi"/>
                <w:sz w:val="24"/>
                <w:szCs w:val="24"/>
              </w:rPr>
              <w:lastRenderedPageBreak/>
              <w:t>British Legion</w:t>
            </w:r>
          </w:p>
        </w:tc>
      </w:tr>
      <w:tr w:rsidR="00BB5EDE" w:rsidRPr="008A1331" w:rsidTr="005940BA">
        <w:trPr>
          <w:trHeight w:val="340"/>
          <w:jc w:val="center"/>
        </w:trPr>
        <w:tc>
          <w:tcPr>
            <w:tcW w:w="5378" w:type="dxa"/>
          </w:tcPr>
          <w:p w:rsidR="00BB5EDE" w:rsidRPr="008A1331" w:rsidRDefault="002A62CE" w:rsidP="00A72EF1">
            <w:pPr>
              <w:spacing w:line="360" w:lineRule="auto"/>
              <w:jc w:val="left"/>
              <w:rPr>
                <w:rFonts w:asciiTheme="minorHAnsi" w:hAnsiTheme="minorHAnsi"/>
                <w:sz w:val="24"/>
                <w:szCs w:val="24"/>
              </w:rPr>
            </w:pPr>
            <w:r>
              <w:rPr>
                <w:rFonts w:asciiTheme="minorHAnsi" w:hAnsiTheme="minorHAnsi"/>
                <w:sz w:val="24"/>
                <w:szCs w:val="24"/>
              </w:rPr>
              <w:t>Handbells</w:t>
            </w:r>
          </w:p>
        </w:tc>
      </w:tr>
      <w:tr w:rsidR="00BB5EDE" w:rsidRPr="008A1331" w:rsidTr="005940BA">
        <w:trPr>
          <w:trHeight w:val="340"/>
          <w:jc w:val="center"/>
        </w:trPr>
        <w:tc>
          <w:tcPr>
            <w:tcW w:w="5378" w:type="dxa"/>
          </w:tcPr>
          <w:p w:rsidR="00BB5EDE" w:rsidRPr="008A1331" w:rsidRDefault="002A62CE" w:rsidP="00A72EF1">
            <w:pPr>
              <w:spacing w:line="360" w:lineRule="auto"/>
              <w:jc w:val="left"/>
              <w:rPr>
                <w:rFonts w:asciiTheme="minorHAnsi" w:hAnsiTheme="minorHAnsi"/>
                <w:sz w:val="24"/>
                <w:szCs w:val="24"/>
              </w:rPr>
            </w:pPr>
            <w:r>
              <w:rPr>
                <w:rFonts w:asciiTheme="minorHAnsi" w:hAnsiTheme="minorHAnsi"/>
                <w:sz w:val="24"/>
                <w:szCs w:val="24"/>
              </w:rPr>
              <w:t>Short mat bowls</w:t>
            </w:r>
          </w:p>
        </w:tc>
      </w:tr>
      <w:tr w:rsidR="00BB5EDE" w:rsidRPr="008A1331" w:rsidTr="005940BA">
        <w:trPr>
          <w:trHeight w:val="340"/>
          <w:jc w:val="center"/>
        </w:trPr>
        <w:tc>
          <w:tcPr>
            <w:tcW w:w="5378" w:type="dxa"/>
          </w:tcPr>
          <w:p w:rsidR="00BB5EDE" w:rsidRPr="008A1331" w:rsidRDefault="00013C81" w:rsidP="00A72EF1">
            <w:pPr>
              <w:spacing w:line="360" w:lineRule="auto"/>
              <w:jc w:val="left"/>
              <w:rPr>
                <w:rFonts w:asciiTheme="minorHAnsi" w:hAnsiTheme="minorHAnsi"/>
                <w:sz w:val="24"/>
                <w:szCs w:val="24"/>
              </w:rPr>
            </w:pPr>
            <w:r>
              <w:rPr>
                <w:rFonts w:asciiTheme="minorHAnsi" w:hAnsiTheme="minorHAnsi"/>
                <w:sz w:val="24"/>
                <w:szCs w:val="24"/>
              </w:rPr>
              <w:t>Cricket club</w:t>
            </w:r>
          </w:p>
        </w:tc>
      </w:tr>
      <w:tr w:rsidR="00BB5EDE" w:rsidRPr="008A1331" w:rsidTr="005940BA">
        <w:trPr>
          <w:trHeight w:val="340"/>
          <w:jc w:val="center"/>
        </w:trPr>
        <w:tc>
          <w:tcPr>
            <w:tcW w:w="5378" w:type="dxa"/>
          </w:tcPr>
          <w:p w:rsidR="00BB5EDE" w:rsidRPr="008A1331" w:rsidRDefault="00013C81" w:rsidP="00EF6A9E">
            <w:pPr>
              <w:tabs>
                <w:tab w:val="left" w:pos="2712"/>
              </w:tabs>
              <w:spacing w:line="360" w:lineRule="auto"/>
              <w:jc w:val="left"/>
              <w:rPr>
                <w:rFonts w:asciiTheme="minorHAnsi" w:hAnsiTheme="minorHAnsi"/>
                <w:sz w:val="24"/>
                <w:szCs w:val="24"/>
              </w:rPr>
            </w:pPr>
            <w:r>
              <w:rPr>
                <w:rFonts w:asciiTheme="minorHAnsi" w:hAnsiTheme="minorHAnsi"/>
                <w:sz w:val="24"/>
                <w:szCs w:val="24"/>
              </w:rPr>
              <w:t>Skittles league</w:t>
            </w:r>
          </w:p>
        </w:tc>
      </w:tr>
      <w:tr w:rsidR="00BB5EDE" w:rsidRPr="008A1331" w:rsidTr="005940BA">
        <w:trPr>
          <w:trHeight w:val="340"/>
          <w:jc w:val="center"/>
        </w:trPr>
        <w:tc>
          <w:tcPr>
            <w:tcW w:w="5378" w:type="dxa"/>
          </w:tcPr>
          <w:p w:rsidR="00BB5EDE" w:rsidRPr="008A1331" w:rsidRDefault="00903591" w:rsidP="00A72EF1">
            <w:pPr>
              <w:spacing w:line="360" w:lineRule="auto"/>
              <w:jc w:val="left"/>
              <w:rPr>
                <w:rFonts w:asciiTheme="minorHAnsi" w:hAnsiTheme="minorHAnsi"/>
                <w:sz w:val="24"/>
                <w:szCs w:val="24"/>
              </w:rPr>
            </w:pPr>
            <w:r>
              <w:rPr>
                <w:rFonts w:asciiTheme="minorHAnsi" w:hAnsiTheme="minorHAnsi"/>
                <w:sz w:val="24"/>
                <w:szCs w:val="24"/>
              </w:rPr>
              <w:t>Croquet club</w:t>
            </w:r>
          </w:p>
        </w:tc>
      </w:tr>
      <w:tr w:rsidR="00BB5EDE" w:rsidRPr="008A1331" w:rsidTr="005940BA">
        <w:trPr>
          <w:trHeight w:val="340"/>
          <w:jc w:val="center"/>
        </w:trPr>
        <w:tc>
          <w:tcPr>
            <w:tcW w:w="5378" w:type="dxa"/>
          </w:tcPr>
          <w:p w:rsidR="00BB5EDE" w:rsidRPr="008A1331" w:rsidRDefault="002A62CE" w:rsidP="00FD7B2C">
            <w:pPr>
              <w:spacing w:line="360" w:lineRule="auto"/>
              <w:jc w:val="left"/>
              <w:rPr>
                <w:rFonts w:asciiTheme="minorHAnsi" w:hAnsiTheme="minorHAnsi"/>
                <w:sz w:val="24"/>
                <w:szCs w:val="24"/>
              </w:rPr>
            </w:pPr>
            <w:r>
              <w:rPr>
                <w:rFonts w:asciiTheme="minorHAnsi" w:hAnsiTheme="minorHAnsi"/>
                <w:sz w:val="24"/>
                <w:szCs w:val="24"/>
              </w:rPr>
              <w:t>Horticultural society</w:t>
            </w:r>
          </w:p>
        </w:tc>
      </w:tr>
      <w:tr w:rsidR="00BB5EDE" w:rsidRPr="008A1331" w:rsidTr="005940BA">
        <w:trPr>
          <w:trHeight w:val="340"/>
          <w:jc w:val="center"/>
        </w:trPr>
        <w:tc>
          <w:tcPr>
            <w:tcW w:w="5378" w:type="dxa"/>
          </w:tcPr>
          <w:p w:rsidR="00BB5EDE" w:rsidRPr="008A1331" w:rsidRDefault="002A62CE" w:rsidP="00A72EF1">
            <w:pPr>
              <w:spacing w:line="360" w:lineRule="auto"/>
              <w:jc w:val="left"/>
              <w:rPr>
                <w:rFonts w:asciiTheme="minorHAnsi" w:hAnsiTheme="minorHAnsi"/>
                <w:sz w:val="24"/>
                <w:szCs w:val="24"/>
              </w:rPr>
            </w:pPr>
            <w:r>
              <w:rPr>
                <w:rFonts w:asciiTheme="minorHAnsi" w:hAnsiTheme="minorHAnsi"/>
                <w:sz w:val="24"/>
                <w:szCs w:val="24"/>
              </w:rPr>
              <w:t>Craft Club</w:t>
            </w:r>
          </w:p>
        </w:tc>
      </w:tr>
      <w:tr w:rsidR="00BB5EDE" w:rsidRPr="008A1331" w:rsidTr="005940BA">
        <w:trPr>
          <w:trHeight w:val="340"/>
          <w:jc w:val="center"/>
        </w:trPr>
        <w:tc>
          <w:tcPr>
            <w:tcW w:w="5378" w:type="dxa"/>
          </w:tcPr>
          <w:p w:rsidR="00BB5EDE" w:rsidRPr="008A1331" w:rsidRDefault="00BB5EDE" w:rsidP="00FD7B2C">
            <w:pPr>
              <w:spacing w:line="360" w:lineRule="auto"/>
              <w:jc w:val="left"/>
              <w:rPr>
                <w:rFonts w:asciiTheme="minorHAnsi" w:hAnsiTheme="minorHAnsi"/>
                <w:sz w:val="24"/>
                <w:szCs w:val="24"/>
              </w:rPr>
            </w:pPr>
            <w:r w:rsidRPr="008A1331">
              <w:rPr>
                <w:rFonts w:asciiTheme="minorHAnsi" w:hAnsiTheme="minorHAnsi"/>
                <w:sz w:val="24"/>
                <w:szCs w:val="24"/>
              </w:rPr>
              <w:t xml:space="preserve">PCSO </w:t>
            </w:r>
          </w:p>
        </w:tc>
      </w:tr>
      <w:tr w:rsidR="00BB5EDE" w:rsidRPr="008A1331" w:rsidTr="005940BA">
        <w:trPr>
          <w:trHeight w:val="340"/>
          <w:jc w:val="center"/>
        </w:trPr>
        <w:tc>
          <w:tcPr>
            <w:tcW w:w="5378" w:type="dxa"/>
          </w:tcPr>
          <w:p w:rsidR="00BB5EDE" w:rsidRPr="008A1331" w:rsidRDefault="00BB5EDE" w:rsidP="00A72EF1">
            <w:pPr>
              <w:spacing w:line="360" w:lineRule="auto"/>
              <w:jc w:val="left"/>
              <w:rPr>
                <w:rFonts w:asciiTheme="minorHAnsi" w:hAnsiTheme="minorHAnsi"/>
                <w:sz w:val="24"/>
                <w:szCs w:val="24"/>
              </w:rPr>
            </w:pPr>
            <w:r w:rsidRPr="008A1331">
              <w:rPr>
                <w:rFonts w:asciiTheme="minorHAnsi" w:hAnsiTheme="minorHAnsi"/>
                <w:sz w:val="24"/>
                <w:szCs w:val="24"/>
              </w:rPr>
              <w:t xml:space="preserve">Local charities </w:t>
            </w:r>
          </w:p>
        </w:tc>
      </w:tr>
      <w:tr w:rsidR="00BB5EDE" w:rsidRPr="008A1331" w:rsidTr="005940BA">
        <w:trPr>
          <w:trHeight w:val="340"/>
          <w:jc w:val="center"/>
        </w:trPr>
        <w:tc>
          <w:tcPr>
            <w:tcW w:w="5378" w:type="dxa"/>
          </w:tcPr>
          <w:p w:rsidR="00BB5EDE" w:rsidRPr="008A1331" w:rsidRDefault="00013C81" w:rsidP="00A72EF1">
            <w:pPr>
              <w:spacing w:line="360" w:lineRule="auto"/>
              <w:jc w:val="left"/>
              <w:rPr>
                <w:rFonts w:asciiTheme="minorHAnsi" w:hAnsiTheme="minorHAnsi"/>
                <w:sz w:val="24"/>
                <w:szCs w:val="24"/>
              </w:rPr>
            </w:pPr>
            <w:r>
              <w:rPr>
                <w:rFonts w:asciiTheme="minorHAnsi" w:hAnsiTheme="minorHAnsi"/>
                <w:sz w:val="24"/>
                <w:szCs w:val="24"/>
              </w:rPr>
              <w:t>GP surgeries</w:t>
            </w:r>
          </w:p>
        </w:tc>
      </w:tr>
      <w:tr w:rsidR="00BB5EDE" w:rsidRPr="008A1331" w:rsidTr="005940BA">
        <w:trPr>
          <w:trHeight w:val="340"/>
          <w:jc w:val="center"/>
        </w:trPr>
        <w:tc>
          <w:tcPr>
            <w:tcW w:w="5378" w:type="dxa"/>
          </w:tcPr>
          <w:p w:rsidR="00BB5EDE" w:rsidRPr="008A1331" w:rsidRDefault="00BB5EDE" w:rsidP="00A72EF1">
            <w:pPr>
              <w:spacing w:line="360" w:lineRule="auto"/>
              <w:jc w:val="left"/>
              <w:rPr>
                <w:rFonts w:asciiTheme="minorHAnsi" w:hAnsiTheme="minorHAnsi"/>
                <w:sz w:val="24"/>
                <w:szCs w:val="24"/>
              </w:rPr>
            </w:pPr>
            <w:r w:rsidRPr="008A1331">
              <w:rPr>
                <w:rFonts w:asciiTheme="minorHAnsi" w:hAnsiTheme="minorHAnsi"/>
                <w:sz w:val="24"/>
                <w:szCs w:val="24"/>
              </w:rPr>
              <w:t>Heritage groups</w:t>
            </w:r>
          </w:p>
        </w:tc>
      </w:tr>
      <w:tr w:rsidR="00BB5EDE" w:rsidRPr="008A1331" w:rsidTr="005940BA">
        <w:trPr>
          <w:trHeight w:val="340"/>
          <w:jc w:val="center"/>
        </w:trPr>
        <w:tc>
          <w:tcPr>
            <w:tcW w:w="5378" w:type="dxa"/>
          </w:tcPr>
          <w:p w:rsidR="00BB5EDE" w:rsidRPr="008A1331" w:rsidRDefault="005940BA" w:rsidP="00A72EF1">
            <w:pPr>
              <w:spacing w:line="360" w:lineRule="auto"/>
              <w:jc w:val="left"/>
              <w:rPr>
                <w:rFonts w:asciiTheme="minorHAnsi" w:hAnsiTheme="minorHAnsi"/>
                <w:sz w:val="24"/>
                <w:szCs w:val="24"/>
              </w:rPr>
            </w:pPr>
            <w:r w:rsidRPr="008A1331">
              <w:rPr>
                <w:rFonts w:asciiTheme="minorHAnsi" w:hAnsiTheme="minorHAnsi"/>
                <w:sz w:val="24"/>
                <w:szCs w:val="24"/>
              </w:rPr>
              <w:t>Young Farmers</w:t>
            </w:r>
          </w:p>
        </w:tc>
      </w:tr>
      <w:tr w:rsidR="00BB5EDE" w:rsidRPr="008A1331" w:rsidTr="005940BA">
        <w:trPr>
          <w:trHeight w:val="340"/>
          <w:jc w:val="center"/>
        </w:trPr>
        <w:tc>
          <w:tcPr>
            <w:tcW w:w="5378" w:type="dxa"/>
          </w:tcPr>
          <w:p w:rsidR="00BB5EDE" w:rsidRPr="008A1331" w:rsidRDefault="00855C45" w:rsidP="00A72EF1">
            <w:pPr>
              <w:spacing w:line="360" w:lineRule="auto"/>
              <w:jc w:val="left"/>
              <w:rPr>
                <w:rFonts w:asciiTheme="minorHAnsi" w:hAnsiTheme="minorHAnsi"/>
                <w:sz w:val="24"/>
                <w:szCs w:val="24"/>
              </w:rPr>
            </w:pPr>
            <w:r>
              <w:rPr>
                <w:rFonts w:asciiTheme="minorHAnsi" w:hAnsiTheme="minorHAnsi"/>
                <w:sz w:val="24"/>
                <w:szCs w:val="24"/>
              </w:rPr>
              <w:t>Yarcombe Amenities club</w:t>
            </w:r>
          </w:p>
        </w:tc>
      </w:tr>
      <w:tr w:rsidR="00BB5EDE" w:rsidRPr="008A1331" w:rsidTr="005940BA">
        <w:trPr>
          <w:trHeight w:val="340"/>
          <w:jc w:val="center"/>
        </w:trPr>
        <w:tc>
          <w:tcPr>
            <w:tcW w:w="5378" w:type="dxa"/>
          </w:tcPr>
          <w:p w:rsidR="00BB5EDE" w:rsidRPr="008A1331" w:rsidRDefault="00855C45" w:rsidP="00A72EF1">
            <w:pPr>
              <w:spacing w:line="360" w:lineRule="auto"/>
              <w:jc w:val="left"/>
              <w:rPr>
                <w:rFonts w:asciiTheme="minorHAnsi" w:hAnsiTheme="minorHAnsi"/>
                <w:sz w:val="24"/>
                <w:szCs w:val="24"/>
              </w:rPr>
            </w:pPr>
            <w:r>
              <w:rPr>
                <w:rFonts w:asciiTheme="minorHAnsi" w:hAnsiTheme="minorHAnsi"/>
                <w:sz w:val="24"/>
                <w:szCs w:val="24"/>
              </w:rPr>
              <w:t>Reading group</w:t>
            </w:r>
          </w:p>
        </w:tc>
      </w:tr>
      <w:tr w:rsidR="00BB5EDE" w:rsidRPr="008A1331" w:rsidTr="005940BA">
        <w:trPr>
          <w:trHeight w:val="340"/>
          <w:jc w:val="center"/>
        </w:trPr>
        <w:tc>
          <w:tcPr>
            <w:tcW w:w="5378" w:type="dxa"/>
          </w:tcPr>
          <w:p w:rsidR="00BB5EDE" w:rsidRPr="008A1331" w:rsidRDefault="00BB5EDE" w:rsidP="00A72EF1">
            <w:pPr>
              <w:spacing w:line="360" w:lineRule="auto"/>
              <w:jc w:val="left"/>
              <w:rPr>
                <w:rFonts w:asciiTheme="minorHAnsi" w:hAnsiTheme="minorHAnsi"/>
                <w:sz w:val="24"/>
                <w:szCs w:val="24"/>
              </w:rPr>
            </w:pPr>
          </w:p>
        </w:tc>
      </w:tr>
    </w:tbl>
    <w:p w:rsidR="00A72EF1" w:rsidRPr="008A1331" w:rsidRDefault="00A72EF1" w:rsidP="001952BB">
      <w:pPr>
        <w:jc w:val="left"/>
        <w:rPr>
          <w:rFonts w:asciiTheme="minorHAnsi" w:hAnsiTheme="minorHAnsi"/>
          <w:b/>
          <w:sz w:val="24"/>
          <w:szCs w:val="24"/>
        </w:rPr>
      </w:pPr>
    </w:p>
    <w:tbl>
      <w:tblPr>
        <w:tblStyle w:val="TableGrid"/>
        <w:tblW w:w="5429" w:type="dxa"/>
        <w:jc w:val="center"/>
        <w:tblLook w:val="04A0" w:firstRow="1" w:lastRow="0" w:firstColumn="1" w:lastColumn="0" w:noHBand="0" w:noVBand="1"/>
      </w:tblPr>
      <w:tblGrid>
        <w:gridCol w:w="5429"/>
      </w:tblGrid>
      <w:tr w:rsidR="00BB5EDE" w:rsidRPr="008A1331" w:rsidTr="00BB5EDE">
        <w:trPr>
          <w:tblHeader/>
          <w:jc w:val="center"/>
        </w:trPr>
        <w:tc>
          <w:tcPr>
            <w:tcW w:w="5429" w:type="dxa"/>
            <w:shd w:val="clear" w:color="auto" w:fill="D9D9D9" w:themeFill="background1" w:themeFillShade="D9"/>
          </w:tcPr>
          <w:p w:rsidR="00BB5EDE" w:rsidRPr="008A1331" w:rsidRDefault="00BB5EDE" w:rsidP="00D84724">
            <w:pPr>
              <w:spacing w:line="276" w:lineRule="auto"/>
              <w:jc w:val="center"/>
              <w:rPr>
                <w:rFonts w:asciiTheme="minorHAnsi" w:hAnsiTheme="minorHAnsi"/>
                <w:b/>
                <w:sz w:val="24"/>
                <w:szCs w:val="24"/>
              </w:rPr>
            </w:pPr>
            <w:r w:rsidRPr="008A1331">
              <w:rPr>
                <w:rFonts w:asciiTheme="minorHAnsi" w:hAnsiTheme="minorHAnsi"/>
                <w:b/>
                <w:sz w:val="24"/>
                <w:szCs w:val="24"/>
              </w:rPr>
              <w:t>Strategic</w:t>
            </w:r>
          </w:p>
        </w:tc>
      </w:tr>
      <w:tr w:rsidR="00BB5EDE" w:rsidRPr="008A1331" w:rsidTr="00BB5EDE">
        <w:trPr>
          <w:jc w:val="center"/>
        </w:trPr>
        <w:tc>
          <w:tcPr>
            <w:tcW w:w="5429" w:type="dxa"/>
          </w:tcPr>
          <w:p w:rsidR="00BB5EDE" w:rsidRPr="008A1331" w:rsidRDefault="00BB5EDE" w:rsidP="00A72EF1">
            <w:pPr>
              <w:spacing w:line="276" w:lineRule="auto"/>
              <w:jc w:val="left"/>
              <w:rPr>
                <w:rFonts w:asciiTheme="minorHAnsi" w:hAnsiTheme="minorHAnsi"/>
                <w:sz w:val="24"/>
                <w:szCs w:val="24"/>
              </w:rPr>
            </w:pPr>
            <w:r w:rsidRPr="008A1331">
              <w:rPr>
                <w:rFonts w:asciiTheme="minorHAnsi" w:hAnsiTheme="minorHAnsi"/>
                <w:sz w:val="24"/>
                <w:szCs w:val="24"/>
              </w:rPr>
              <w:t>EDDC (Planning)</w:t>
            </w:r>
          </w:p>
        </w:tc>
      </w:tr>
      <w:tr w:rsidR="00BB5EDE" w:rsidRPr="008A1331" w:rsidTr="00BB5EDE">
        <w:trPr>
          <w:jc w:val="center"/>
        </w:trPr>
        <w:tc>
          <w:tcPr>
            <w:tcW w:w="5429" w:type="dxa"/>
          </w:tcPr>
          <w:p w:rsidR="00BB5EDE" w:rsidRPr="008A1331" w:rsidRDefault="00BB5EDE" w:rsidP="00A72EF1">
            <w:pPr>
              <w:spacing w:line="276" w:lineRule="auto"/>
              <w:jc w:val="left"/>
              <w:rPr>
                <w:rFonts w:asciiTheme="minorHAnsi" w:hAnsiTheme="minorHAnsi"/>
                <w:sz w:val="24"/>
                <w:szCs w:val="24"/>
              </w:rPr>
            </w:pPr>
            <w:r w:rsidRPr="008A1331">
              <w:rPr>
                <w:rFonts w:asciiTheme="minorHAnsi" w:hAnsiTheme="minorHAnsi"/>
                <w:sz w:val="24"/>
                <w:szCs w:val="24"/>
              </w:rPr>
              <w:t>EDDC (Housing)</w:t>
            </w:r>
          </w:p>
        </w:tc>
      </w:tr>
      <w:tr w:rsidR="00BB5EDE" w:rsidRPr="008A1331" w:rsidTr="00BB5EDE">
        <w:trPr>
          <w:jc w:val="center"/>
        </w:trPr>
        <w:tc>
          <w:tcPr>
            <w:tcW w:w="5429" w:type="dxa"/>
          </w:tcPr>
          <w:p w:rsidR="00BB5EDE" w:rsidRPr="008A1331" w:rsidRDefault="00BB5EDE" w:rsidP="00A72EF1">
            <w:pPr>
              <w:spacing w:line="276" w:lineRule="auto"/>
              <w:jc w:val="left"/>
              <w:rPr>
                <w:rFonts w:asciiTheme="minorHAnsi" w:hAnsiTheme="minorHAnsi"/>
                <w:sz w:val="24"/>
                <w:szCs w:val="24"/>
              </w:rPr>
            </w:pPr>
            <w:r w:rsidRPr="008A1331">
              <w:rPr>
                <w:rFonts w:asciiTheme="minorHAnsi" w:hAnsiTheme="minorHAnsi"/>
                <w:sz w:val="24"/>
                <w:szCs w:val="24"/>
              </w:rPr>
              <w:t>EDDC (Environmental Services)</w:t>
            </w:r>
          </w:p>
        </w:tc>
      </w:tr>
      <w:tr w:rsidR="00BB5EDE" w:rsidRPr="008A1331" w:rsidTr="00BB5EDE">
        <w:trPr>
          <w:jc w:val="center"/>
        </w:trPr>
        <w:tc>
          <w:tcPr>
            <w:tcW w:w="5429" w:type="dxa"/>
          </w:tcPr>
          <w:p w:rsidR="00BB5EDE" w:rsidRPr="008A1331" w:rsidRDefault="00BB5EDE" w:rsidP="00D84724">
            <w:pPr>
              <w:spacing w:line="276" w:lineRule="auto"/>
              <w:jc w:val="left"/>
              <w:rPr>
                <w:rFonts w:asciiTheme="minorHAnsi" w:hAnsiTheme="minorHAnsi"/>
                <w:sz w:val="24"/>
                <w:szCs w:val="24"/>
              </w:rPr>
            </w:pPr>
            <w:r w:rsidRPr="008A1331">
              <w:rPr>
                <w:rFonts w:asciiTheme="minorHAnsi" w:hAnsiTheme="minorHAnsi"/>
                <w:sz w:val="24"/>
                <w:szCs w:val="24"/>
              </w:rPr>
              <w:t>DCC (Libraries)</w:t>
            </w:r>
          </w:p>
        </w:tc>
      </w:tr>
      <w:tr w:rsidR="00BB5EDE" w:rsidRPr="008A1331" w:rsidTr="00BB5EDE">
        <w:trPr>
          <w:jc w:val="center"/>
        </w:trPr>
        <w:tc>
          <w:tcPr>
            <w:tcW w:w="5429" w:type="dxa"/>
          </w:tcPr>
          <w:p w:rsidR="00BB5EDE" w:rsidRPr="008A1331" w:rsidRDefault="00BB5EDE" w:rsidP="00A72EF1">
            <w:pPr>
              <w:spacing w:line="276" w:lineRule="auto"/>
              <w:jc w:val="left"/>
              <w:rPr>
                <w:rFonts w:asciiTheme="minorHAnsi" w:hAnsiTheme="minorHAnsi"/>
                <w:sz w:val="24"/>
                <w:szCs w:val="24"/>
              </w:rPr>
            </w:pPr>
            <w:r w:rsidRPr="008A1331">
              <w:rPr>
                <w:rFonts w:asciiTheme="minorHAnsi" w:hAnsiTheme="minorHAnsi"/>
                <w:sz w:val="24"/>
                <w:szCs w:val="24"/>
              </w:rPr>
              <w:t>Environment Agency</w:t>
            </w:r>
          </w:p>
        </w:tc>
      </w:tr>
      <w:tr w:rsidR="00BB5EDE" w:rsidRPr="008A1331" w:rsidTr="00BB5EDE">
        <w:trPr>
          <w:jc w:val="center"/>
        </w:trPr>
        <w:tc>
          <w:tcPr>
            <w:tcW w:w="5429" w:type="dxa"/>
          </w:tcPr>
          <w:p w:rsidR="00BB5EDE" w:rsidRPr="008A1331" w:rsidRDefault="00BB5EDE" w:rsidP="00D84724">
            <w:pPr>
              <w:spacing w:line="276" w:lineRule="auto"/>
              <w:jc w:val="left"/>
              <w:rPr>
                <w:rFonts w:asciiTheme="minorHAnsi" w:hAnsiTheme="minorHAnsi"/>
                <w:sz w:val="24"/>
                <w:szCs w:val="24"/>
              </w:rPr>
            </w:pPr>
            <w:r w:rsidRPr="008A1331">
              <w:rPr>
                <w:rFonts w:asciiTheme="minorHAnsi" w:hAnsiTheme="minorHAnsi"/>
                <w:sz w:val="24"/>
                <w:szCs w:val="24"/>
              </w:rPr>
              <w:t>DCC (Social Services)</w:t>
            </w:r>
          </w:p>
        </w:tc>
      </w:tr>
      <w:tr w:rsidR="00BB5EDE" w:rsidRPr="008A1331" w:rsidTr="00BB5EDE">
        <w:trPr>
          <w:jc w:val="center"/>
        </w:trPr>
        <w:tc>
          <w:tcPr>
            <w:tcW w:w="5429" w:type="dxa"/>
          </w:tcPr>
          <w:p w:rsidR="00BB5EDE" w:rsidRPr="008A1331" w:rsidRDefault="00BB5EDE" w:rsidP="00A72EF1">
            <w:pPr>
              <w:spacing w:line="276" w:lineRule="auto"/>
              <w:jc w:val="left"/>
              <w:rPr>
                <w:rFonts w:asciiTheme="minorHAnsi" w:hAnsiTheme="minorHAnsi"/>
                <w:sz w:val="24"/>
                <w:szCs w:val="24"/>
              </w:rPr>
            </w:pPr>
            <w:r w:rsidRPr="008A1331">
              <w:rPr>
                <w:rFonts w:asciiTheme="minorHAnsi" w:hAnsiTheme="minorHAnsi"/>
                <w:sz w:val="24"/>
                <w:szCs w:val="24"/>
              </w:rPr>
              <w:t>DCC (Public Transport)</w:t>
            </w:r>
          </w:p>
        </w:tc>
      </w:tr>
      <w:tr w:rsidR="00BB5EDE" w:rsidRPr="008A1331" w:rsidTr="00BB5EDE">
        <w:trPr>
          <w:jc w:val="center"/>
        </w:trPr>
        <w:tc>
          <w:tcPr>
            <w:tcW w:w="5429" w:type="dxa"/>
          </w:tcPr>
          <w:p w:rsidR="00BB5EDE" w:rsidRPr="008A1331" w:rsidRDefault="00BB5EDE" w:rsidP="00A72EF1">
            <w:pPr>
              <w:spacing w:line="276" w:lineRule="auto"/>
              <w:jc w:val="left"/>
              <w:rPr>
                <w:rFonts w:asciiTheme="minorHAnsi" w:hAnsiTheme="minorHAnsi"/>
                <w:sz w:val="24"/>
                <w:szCs w:val="24"/>
              </w:rPr>
            </w:pPr>
            <w:r w:rsidRPr="008A1331">
              <w:rPr>
                <w:rFonts w:asciiTheme="minorHAnsi" w:hAnsiTheme="minorHAnsi"/>
                <w:sz w:val="24"/>
                <w:szCs w:val="24"/>
              </w:rPr>
              <w:t>DCC (Highways)</w:t>
            </w:r>
          </w:p>
        </w:tc>
      </w:tr>
      <w:tr w:rsidR="00BB5EDE" w:rsidRPr="008A1331" w:rsidTr="00BB5EDE">
        <w:trPr>
          <w:jc w:val="center"/>
        </w:trPr>
        <w:tc>
          <w:tcPr>
            <w:tcW w:w="5429" w:type="dxa"/>
          </w:tcPr>
          <w:p w:rsidR="00BB5EDE" w:rsidRPr="008A1331" w:rsidRDefault="00BB5EDE" w:rsidP="00A72EF1">
            <w:pPr>
              <w:spacing w:line="276" w:lineRule="auto"/>
              <w:jc w:val="left"/>
              <w:rPr>
                <w:rFonts w:asciiTheme="minorHAnsi" w:hAnsiTheme="minorHAnsi"/>
                <w:sz w:val="24"/>
                <w:szCs w:val="24"/>
              </w:rPr>
            </w:pPr>
            <w:r w:rsidRPr="008A1331">
              <w:rPr>
                <w:rFonts w:asciiTheme="minorHAnsi" w:hAnsiTheme="minorHAnsi"/>
                <w:sz w:val="24"/>
                <w:szCs w:val="24"/>
              </w:rPr>
              <w:t>DCC Council (Education)</w:t>
            </w:r>
          </w:p>
        </w:tc>
      </w:tr>
      <w:tr w:rsidR="00BB5EDE" w:rsidRPr="008A1331" w:rsidTr="00BB5EDE">
        <w:trPr>
          <w:jc w:val="center"/>
        </w:trPr>
        <w:tc>
          <w:tcPr>
            <w:tcW w:w="5429" w:type="dxa"/>
          </w:tcPr>
          <w:p w:rsidR="00BB5EDE" w:rsidRPr="008A1331" w:rsidRDefault="00BB5EDE" w:rsidP="00A72EF1">
            <w:pPr>
              <w:spacing w:line="276" w:lineRule="auto"/>
              <w:jc w:val="left"/>
              <w:rPr>
                <w:rFonts w:asciiTheme="minorHAnsi" w:hAnsiTheme="minorHAnsi"/>
                <w:sz w:val="24"/>
                <w:szCs w:val="24"/>
              </w:rPr>
            </w:pPr>
            <w:r w:rsidRPr="008A1331">
              <w:rPr>
                <w:rFonts w:asciiTheme="minorHAnsi" w:hAnsiTheme="minorHAnsi"/>
                <w:sz w:val="24"/>
                <w:szCs w:val="24"/>
              </w:rPr>
              <w:t>Natural England</w:t>
            </w:r>
          </w:p>
        </w:tc>
      </w:tr>
      <w:tr w:rsidR="00BB5EDE" w:rsidRPr="008A1331" w:rsidTr="00BB5EDE">
        <w:trPr>
          <w:jc w:val="center"/>
        </w:trPr>
        <w:tc>
          <w:tcPr>
            <w:tcW w:w="5429" w:type="dxa"/>
          </w:tcPr>
          <w:p w:rsidR="00BB5EDE" w:rsidRPr="008A1331" w:rsidRDefault="00BB5EDE" w:rsidP="00A72EF1">
            <w:pPr>
              <w:spacing w:line="276" w:lineRule="auto"/>
              <w:jc w:val="left"/>
              <w:rPr>
                <w:rFonts w:asciiTheme="minorHAnsi" w:hAnsiTheme="minorHAnsi"/>
                <w:sz w:val="24"/>
                <w:szCs w:val="24"/>
              </w:rPr>
            </w:pPr>
            <w:r w:rsidRPr="008A1331">
              <w:rPr>
                <w:rFonts w:asciiTheme="minorHAnsi" w:hAnsiTheme="minorHAnsi"/>
                <w:sz w:val="24"/>
                <w:szCs w:val="24"/>
              </w:rPr>
              <w:t>Highways Agency</w:t>
            </w:r>
          </w:p>
        </w:tc>
      </w:tr>
      <w:tr w:rsidR="00BB5EDE" w:rsidRPr="008A1331" w:rsidTr="00BB5EDE">
        <w:trPr>
          <w:jc w:val="center"/>
        </w:trPr>
        <w:tc>
          <w:tcPr>
            <w:tcW w:w="5429" w:type="dxa"/>
          </w:tcPr>
          <w:p w:rsidR="00BB5EDE" w:rsidRPr="008A1331" w:rsidRDefault="00BB5EDE" w:rsidP="00A72EF1">
            <w:pPr>
              <w:spacing w:line="276" w:lineRule="auto"/>
              <w:jc w:val="left"/>
              <w:rPr>
                <w:rFonts w:asciiTheme="minorHAnsi" w:hAnsiTheme="minorHAnsi"/>
                <w:sz w:val="24"/>
                <w:szCs w:val="24"/>
              </w:rPr>
            </w:pPr>
            <w:r w:rsidRPr="008A1331">
              <w:rPr>
                <w:rFonts w:asciiTheme="minorHAnsi" w:hAnsiTheme="minorHAnsi"/>
                <w:sz w:val="24"/>
                <w:szCs w:val="24"/>
              </w:rPr>
              <w:t>English Heritage</w:t>
            </w:r>
          </w:p>
        </w:tc>
      </w:tr>
      <w:tr w:rsidR="00BB5EDE" w:rsidRPr="008A1331" w:rsidTr="00BB5EDE">
        <w:trPr>
          <w:jc w:val="center"/>
        </w:trPr>
        <w:tc>
          <w:tcPr>
            <w:tcW w:w="5429" w:type="dxa"/>
          </w:tcPr>
          <w:p w:rsidR="00BB5EDE" w:rsidRPr="008A1331" w:rsidRDefault="00BB5EDE" w:rsidP="00A72EF1">
            <w:pPr>
              <w:spacing w:line="276" w:lineRule="auto"/>
              <w:jc w:val="left"/>
              <w:rPr>
                <w:rFonts w:asciiTheme="minorHAnsi" w:hAnsiTheme="minorHAnsi"/>
                <w:sz w:val="24"/>
                <w:szCs w:val="24"/>
              </w:rPr>
            </w:pPr>
            <w:r w:rsidRPr="008A1331">
              <w:rPr>
                <w:rFonts w:asciiTheme="minorHAnsi" w:hAnsiTheme="minorHAnsi"/>
                <w:sz w:val="24"/>
                <w:szCs w:val="24"/>
              </w:rPr>
              <w:t>Canals and Rivers Trust</w:t>
            </w:r>
          </w:p>
        </w:tc>
      </w:tr>
      <w:tr w:rsidR="00BB5EDE" w:rsidRPr="008A1331" w:rsidTr="00BB5EDE">
        <w:trPr>
          <w:jc w:val="center"/>
        </w:trPr>
        <w:tc>
          <w:tcPr>
            <w:tcW w:w="5429" w:type="dxa"/>
          </w:tcPr>
          <w:p w:rsidR="00BB5EDE" w:rsidRPr="008A1331" w:rsidRDefault="00BB5EDE" w:rsidP="00A72EF1">
            <w:pPr>
              <w:spacing w:line="276" w:lineRule="auto"/>
              <w:jc w:val="left"/>
              <w:rPr>
                <w:rFonts w:asciiTheme="minorHAnsi" w:hAnsiTheme="minorHAnsi"/>
                <w:sz w:val="24"/>
                <w:szCs w:val="24"/>
              </w:rPr>
            </w:pPr>
            <w:r w:rsidRPr="008A1331">
              <w:rPr>
                <w:rFonts w:asciiTheme="minorHAnsi" w:hAnsiTheme="minorHAnsi"/>
                <w:sz w:val="24"/>
                <w:szCs w:val="24"/>
              </w:rPr>
              <w:t>Home Builders’ Federation</w:t>
            </w:r>
          </w:p>
        </w:tc>
      </w:tr>
      <w:tr w:rsidR="00BB5EDE" w:rsidRPr="008A1331" w:rsidTr="00BB5EDE">
        <w:trPr>
          <w:jc w:val="center"/>
        </w:trPr>
        <w:tc>
          <w:tcPr>
            <w:tcW w:w="5429" w:type="dxa"/>
          </w:tcPr>
          <w:p w:rsidR="00BB5EDE" w:rsidRPr="008A1331" w:rsidRDefault="00BB5EDE" w:rsidP="00A72EF1">
            <w:pPr>
              <w:spacing w:line="276" w:lineRule="auto"/>
              <w:jc w:val="left"/>
              <w:rPr>
                <w:rFonts w:asciiTheme="minorHAnsi" w:hAnsiTheme="minorHAnsi"/>
                <w:sz w:val="24"/>
                <w:szCs w:val="24"/>
              </w:rPr>
            </w:pPr>
            <w:r w:rsidRPr="008A1331">
              <w:rPr>
                <w:rFonts w:asciiTheme="minorHAnsi" w:hAnsiTheme="minorHAnsi"/>
                <w:sz w:val="24"/>
                <w:szCs w:val="24"/>
              </w:rPr>
              <w:t>Sport England</w:t>
            </w:r>
          </w:p>
        </w:tc>
      </w:tr>
      <w:tr w:rsidR="00BB5EDE" w:rsidRPr="008A1331" w:rsidTr="00BB5EDE">
        <w:trPr>
          <w:jc w:val="center"/>
        </w:trPr>
        <w:tc>
          <w:tcPr>
            <w:tcW w:w="5429" w:type="dxa"/>
          </w:tcPr>
          <w:p w:rsidR="00BB5EDE" w:rsidRPr="008A1331" w:rsidRDefault="00BB5EDE" w:rsidP="00A72EF1">
            <w:pPr>
              <w:spacing w:line="276" w:lineRule="auto"/>
              <w:jc w:val="left"/>
              <w:rPr>
                <w:rFonts w:asciiTheme="minorHAnsi" w:hAnsiTheme="minorHAnsi"/>
                <w:sz w:val="24"/>
                <w:szCs w:val="24"/>
              </w:rPr>
            </w:pPr>
            <w:r w:rsidRPr="008A1331">
              <w:rPr>
                <w:rFonts w:asciiTheme="minorHAnsi" w:hAnsiTheme="minorHAnsi"/>
                <w:sz w:val="24"/>
                <w:szCs w:val="24"/>
              </w:rPr>
              <w:t>Police</w:t>
            </w:r>
          </w:p>
        </w:tc>
      </w:tr>
      <w:tr w:rsidR="00BB5EDE" w:rsidRPr="008A1331" w:rsidTr="00BB5EDE">
        <w:trPr>
          <w:jc w:val="center"/>
        </w:trPr>
        <w:tc>
          <w:tcPr>
            <w:tcW w:w="5429" w:type="dxa"/>
          </w:tcPr>
          <w:p w:rsidR="00BB5EDE" w:rsidRPr="008A1331" w:rsidRDefault="00BB5EDE" w:rsidP="00A72EF1">
            <w:pPr>
              <w:spacing w:line="276" w:lineRule="auto"/>
              <w:jc w:val="left"/>
              <w:rPr>
                <w:rFonts w:asciiTheme="minorHAnsi" w:hAnsiTheme="minorHAnsi"/>
                <w:sz w:val="24"/>
                <w:szCs w:val="24"/>
              </w:rPr>
            </w:pPr>
            <w:r w:rsidRPr="008A1331">
              <w:rPr>
                <w:rFonts w:asciiTheme="minorHAnsi" w:hAnsiTheme="minorHAnsi"/>
                <w:sz w:val="24"/>
                <w:szCs w:val="24"/>
              </w:rPr>
              <w:lastRenderedPageBreak/>
              <w:t>NFU</w:t>
            </w:r>
          </w:p>
        </w:tc>
      </w:tr>
      <w:tr w:rsidR="00BB5EDE" w:rsidRPr="008A1331" w:rsidTr="00BB5EDE">
        <w:trPr>
          <w:jc w:val="center"/>
        </w:trPr>
        <w:tc>
          <w:tcPr>
            <w:tcW w:w="5429" w:type="dxa"/>
          </w:tcPr>
          <w:p w:rsidR="00BB5EDE" w:rsidRPr="008A1331" w:rsidRDefault="00BB5EDE" w:rsidP="00A72EF1">
            <w:pPr>
              <w:spacing w:line="276" w:lineRule="auto"/>
              <w:jc w:val="left"/>
              <w:rPr>
                <w:rFonts w:asciiTheme="minorHAnsi" w:hAnsiTheme="minorHAnsi"/>
                <w:sz w:val="24"/>
                <w:szCs w:val="24"/>
              </w:rPr>
            </w:pPr>
            <w:r w:rsidRPr="008A1331">
              <w:rPr>
                <w:rFonts w:asciiTheme="minorHAnsi" w:hAnsiTheme="minorHAnsi"/>
                <w:sz w:val="24"/>
                <w:szCs w:val="24"/>
              </w:rPr>
              <w:t>Housing Associations / RSLs</w:t>
            </w:r>
          </w:p>
        </w:tc>
      </w:tr>
      <w:tr w:rsidR="00BB5EDE" w:rsidRPr="008A1331" w:rsidTr="00BB5EDE">
        <w:trPr>
          <w:jc w:val="center"/>
        </w:trPr>
        <w:tc>
          <w:tcPr>
            <w:tcW w:w="5429" w:type="dxa"/>
          </w:tcPr>
          <w:p w:rsidR="00BB5EDE" w:rsidRPr="008A1331" w:rsidRDefault="00BB5EDE" w:rsidP="00A72EF1">
            <w:pPr>
              <w:spacing w:line="276" w:lineRule="auto"/>
              <w:jc w:val="left"/>
              <w:rPr>
                <w:rFonts w:asciiTheme="minorHAnsi" w:hAnsiTheme="minorHAnsi"/>
                <w:sz w:val="24"/>
                <w:szCs w:val="24"/>
              </w:rPr>
            </w:pPr>
            <w:r w:rsidRPr="008A1331">
              <w:rPr>
                <w:rFonts w:asciiTheme="minorHAnsi" w:hAnsiTheme="minorHAnsi"/>
                <w:sz w:val="24"/>
                <w:szCs w:val="24"/>
              </w:rPr>
              <w:t>Fire and Rescue</w:t>
            </w:r>
          </w:p>
        </w:tc>
      </w:tr>
      <w:tr w:rsidR="00BB5EDE" w:rsidRPr="008A1331" w:rsidTr="00BB5EDE">
        <w:trPr>
          <w:jc w:val="center"/>
        </w:trPr>
        <w:tc>
          <w:tcPr>
            <w:tcW w:w="5429" w:type="dxa"/>
          </w:tcPr>
          <w:p w:rsidR="00BB5EDE" w:rsidRPr="008A1331" w:rsidRDefault="00BB5EDE" w:rsidP="00A72EF1">
            <w:pPr>
              <w:spacing w:line="276" w:lineRule="auto"/>
              <w:jc w:val="left"/>
              <w:rPr>
                <w:rFonts w:asciiTheme="minorHAnsi" w:hAnsiTheme="minorHAnsi"/>
                <w:sz w:val="24"/>
                <w:szCs w:val="24"/>
              </w:rPr>
            </w:pPr>
            <w:r w:rsidRPr="008A1331">
              <w:rPr>
                <w:rFonts w:asciiTheme="minorHAnsi" w:hAnsiTheme="minorHAnsi"/>
                <w:sz w:val="24"/>
                <w:szCs w:val="24"/>
              </w:rPr>
              <w:t>Ambulance Service</w:t>
            </w:r>
          </w:p>
        </w:tc>
      </w:tr>
      <w:tr w:rsidR="00BB5EDE" w:rsidRPr="008A1331" w:rsidTr="00BB5EDE">
        <w:trPr>
          <w:jc w:val="center"/>
        </w:trPr>
        <w:tc>
          <w:tcPr>
            <w:tcW w:w="5429" w:type="dxa"/>
          </w:tcPr>
          <w:p w:rsidR="00BB5EDE" w:rsidRPr="008A1331" w:rsidRDefault="00BB5EDE" w:rsidP="00A72EF1">
            <w:pPr>
              <w:spacing w:line="276" w:lineRule="auto"/>
              <w:jc w:val="left"/>
              <w:rPr>
                <w:rFonts w:asciiTheme="minorHAnsi" w:hAnsiTheme="minorHAnsi"/>
                <w:sz w:val="24"/>
                <w:szCs w:val="24"/>
              </w:rPr>
            </w:pPr>
            <w:r w:rsidRPr="008A1331">
              <w:rPr>
                <w:rFonts w:asciiTheme="minorHAnsi" w:hAnsiTheme="minorHAnsi"/>
                <w:sz w:val="24"/>
                <w:szCs w:val="24"/>
              </w:rPr>
              <w:t>Homes and Communities Agency</w:t>
            </w:r>
          </w:p>
        </w:tc>
      </w:tr>
      <w:tr w:rsidR="00BB5EDE" w:rsidRPr="008A1331" w:rsidTr="00BB5EDE">
        <w:trPr>
          <w:jc w:val="center"/>
        </w:trPr>
        <w:tc>
          <w:tcPr>
            <w:tcW w:w="5429" w:type="dxa"/>
          </w:tcPr>
          <w:p w:rsidR="00BB5EDE" w:rsidRPr="008A1331" w:rsidRDefault="00BB5EDE" w:rsidP="00A72EF1">
            <w:pPr>
              <w:spacing w:line="276" w:lineRule="auto"/>
              <w:jc w:val="left"/>
              <w:rPr>
                <w:rFonts w:asciiTheme="minorHAnsi" w:hAnsiTheme="minorHAnsi"/>
                <w:sz w:val="24"/>
                <w:szCs w:val="24"/>
              </w:rPr>
            </w:pPr>
            <w:r w:rsidRPr="008A1331">
              <w:rPr>
                <w:rFonts w:asciiTheme="minorHAnsi" w:hAnsiTheme="minorHAnsi"/>
                <w:sz w:val="24"/>
                <w:szCs w:val="24"/>
              </w:rPr>
              <w:t>National Housing Federation</w:t>
            </w:r>
          </w:p>
        </w:tc>
      </w:tr>
      <w:tr w:rsidR="00BB5EDE" w:rsidRPr="008A1331" w:rsidTr="00BB5EDE">
        <w:trPr>
          <w:jc w:val="center"/>
        </w:trPr>
        <w:tc>
          <w:tcPr>
            <w:tcW w:w="5429" w:type="dxa"/>
          </w:tcPr>
          <w:p w:rsidR="00BB5EDE" w:rsidRPr="008A1331" w:rsidRDefault="00BB5EDE" w:rsidP="00A72EF1">
            <w:pPr>
              <w:spacing w:line="276" w:lineRule="auto"/>
              <w:jc w:val="left"/>
              <w:rPr>
                <w:rFonts w:asciiTheme="minorHAnsi" w:hAnsiTheme="minorHAnsi"/>
                <w:sz w:val="24"/>
                <w:szCs w:val="24"/>
              </w:rPr>
            </w:pPr>
            <w:r w:rsidRPr="008A1331">
              <w:rPr>
                <w:rFonts w:asciiTheme="minorHAnsi" w:hAnsiTheme="minorHAnsi"/>
                <w:sz w:val="24"/>
                <w:szCs w:val="24"/>
              </w:rPr>
              <w:t>Devon Wildlife Trust</w:t>
            </w:r>
          </w:p>
        </w:tc>
      </w:tr>
      <w:tr w:rsidR="00BB5EDE" w:rsidRPr="008A1331" w:rsidTr="00BB5EDE">
        <w:trPr>
          <w:jc w:val="center"/>
        </w:trPr>
        <w:tc>
          <w:tcPr>
            <w:tcW w:w="5429" w:type="dxa"/>
          </w:tcPr>
          <w:p w:rsidR="00BB5EDE" w:rsidRPr="008A1331" w:rsidRDefault="00BB5EDE" w:rsidP="00A72EF1">
            <w:pPr>
              <w:spacing w:line="276" w:lineRule="auto"/>
              <w:jc w:val="left"/>
              <w:rPr>
                <w:rFonts w:asciiTheme="minorHAnsi" w:hAnsiTheme="minorHAnsi"/>
                <w:sz w:val="24"/>
                <w:szCs w:val="24"/>
              </w:rPr>
            </w:pPr>
            <w:r w:rsidRPr="008A1331">
              <w:rPr>
                <w:rFonts w:asciiTheme="minorHAnsi" w:hAnsiTheme="minorHAnsi"/>
                <w:sz w:val="24"/>
                <w:szCs w:val="24"/>
              </w:rPr>
              <w:t>RSPB</w:t>
            </w:r>
          </w:p>
        </w:tc>
      </w:tr>
      <w:tr w:rsidR="00BB5EDE" w:rsidRPr="008A1331" w:rsidTr="00BB5EDE">
        <w:trPr>
          <w:jc w:val="center"/>
        </w:trPr>
        <w:tc>
          <w:tcPr>
            <w:tcW w:w="5429" w:type="dxa"/>
          </w:tcPr>
          <w:p w:rsidR="00BB5EDE" w:rsidRPr="008A1331" w:rsidRDefault="00BB5EDE" w:rsidP="00A72EF1">
            <w:pPr>
              <w:spacing w:line="276" w:lineRule="auto"/>
              <w:jc w:val="left"/>
              <w:rPr>
                <w:rFonts w:asciiTheme="minorHAnsi" w:hAnsiTheme="minorHAnsi"/>
                <w:sz w:val="24"/>
                <w:szCs w:val="24"/>
              </w:rPr>
            </w:pPr>
            <w:r w:rsidRPr="008A1331">
              <w:rPr>
                <w:rFonts w:asciiTheme="minorHAnsi" w:hAnsiTheme="minorHAnsi"/>
                <w:sz w:val="24"/>
                <w:szCs w:val="24"/>
              </w:rPr>
              <w:t>Ramblers’ Association</w:t>
            </w:r>
          </w:p>
        </w:tc>
      </w:tr>
      <w:tr w:rsidR="00BB5EDE" w:rsidRPr="008A1331" w:rsidTr="00BB5EDE">
        <w:trPr>
          <w:jc w:val="center"/>
        </w:trPr>
        <w:tc>
          <w:tcPr>
            <w:tcW w:w="5429" w:type="dxa"/>
          </w:tcPr>
          <w:p w:rsidR="00BB5EDE" w:rsidRPr="008A1331" w:rsidRDefault="00BB5EDE" w:rsidP="00A72EF1">
            <w:pPr>
              <w:spacing w:line="276" w:lineRule="auto"/>
              <w:jc w:val="left"/>
              <w:rPr>
                <w:rFonts w:asciiTheme="minorHAnsi" w:hAnsiTheme="minorHAnsi"/>
                <w:sz w:val="24"/>
                <w:szCs w:val="24"/>
              </w:rPr>
            </w:pPr>
            <w:r w:rsidRPr="008A1331">
              <w:rPr>
                <w:rFonts w:asciiTheme="minorHAnsi" w:hAnsiTheme="minorHAnsi"/>
                <w:sz w:val="24"/>
                <w:szCs w:val="24"/>
              </w:rPr>
              <w:t>Network Rail</w:t>
            </w:r>
          </w:p>
        </w:tc>
      </w:tr>
      <w:tr w:rsidR="00BB5EDE" w:rsidRPr="008A1331" w:rsidTr="00BB5EDE">
        <w:trPr>
          <w:jc w:val="center"/>
        </w:trPr>
        <w:tc>
          <w:tcPr>
            <w:tcW w:w="5429" w:type="dxa"/>
          </w:tcPr>
          <w:p w:rsidR="00BB5EDE" w:rsidRPr="008A1331" w:rsidRDefault="00BB5EDE" w:rsidP="00A72EF1">
            <w:pPr>
              <w:spacing w:line="276" w:lineRule="auto"/>
              <w:jc w:val="left"/>
              <w:rPr>
                <w:rFonts w:asciiTheme="minorHAnsi" w:hAnsiTheme="minorHAnsi"/>
                <w:sz w:val="24"/>
                <w:szCs w:val="24"/>
              </w:rPr>
            </w:pPr>
            <w:r w:rsidRPr="008A1331">
              <w:rPr>
                <w:rFonts w:asciiTheme="minorHAnsi" w:hAnsiTheme="minorHAnsi"/>
                <w:sz w:val="24"/>
                <w:szCs w:val="24"/>
              </w:rPr>
              <w:t>Transco (Gas)</w:t>
            </w:r>
          </w:p>
        </w:tc>
      </w:tr>
      <w:tr w:rsidR="00BB5EDE" w:rsidRPr="008A1331" w:rsidTr="00BB5EDE">
        <w:trPr>
          <w:jc w:val="center"/>
        </w:trPr>
        <w:tc>
          <w:tcPr>
            <w:tcW w:w="5429" w:type="dxa"/>
          </w:tcPr>
          <w:p w:rsidR="00BB5EDE" w:rsidRPr="008A1331" w:rsidRDefault="00BB5EDE" w:rsidP="00FD7B2C">
            <w:pPr>
              <w:spacing w:line="276" w:lineRule="auto"/>
              <w:jc w:val="left"/>
              <w:rPr>
                <w:rFonts w:asciiTheme="minorHAnsi" w:hAnsiTheme="minorHAnsi"/>
                <w:sz w:val="24"/>
                <w:szCs w:val="24"/>
              </w:rPr>
            </w:pPr>
            <w:r w:rsidRPr="008A1331">
              <w:rPr>
                <w:rFonts w:asciiTheme="minorHAnsi" w:hAnsiTheme="minorHAnsi"/>
                <w:sz w:val="24"/>
                <w:szCs w:val="24"/>
              </w:rPr>
              <w:t xml:space="preserve">Electricity service infrastructure provider </w:t>
            </w:r>
          </w:p>
        </w:tc>
      </w:tr>
      <w:tr w:rsidR="00BB5EDE" w:rsidRPr="008A1331" w:rsidTr="00BB5EDE">
        <w:trPr>
          <w:jc w:val="center"/>
        </w:trPr>
        <w:tc>
          <w:tcPr>
            <w:tcW w:w="5429" w:type="dxa"/>
          </w:tcPr>
          <w:p w:rsidR="00BB5EDE" w:rsidRPr="008A1331" w:rsidRDefault="00BB5EDE" w:rsidP="00A72EF1">
            <w:pPr>
              <w:spacing w:line="276" w:lineRule="auto"/>
              <w:jc w:val="left"/>
              <w:rPr>
                <w:rFonts w:asciiTheme="minorHAnsi" w:hAnsiTheme="minorHAnsi"/>
                <w:sz w:val="24"/>
                <w:szCs w:val="24"/>
              </w:rPr>
            </w:pPr>
            <w:r w:rsidRPr="008A1331">
              <w:rPr>
                <w:rFonts w:asciiTheme="minorHAnsi" w:hAnsiTheme="minorHAnsi"/>
                <w:sz w:val="24"/>
                <w:szCs w:val="24"/>
              </w:rPr>
              <w:t>Water service infrastructure provider</w:t>
            </w:r>
          </w:p>
        </w:tc>
      </w:tr>
      <w:tr w:rsidR="00BB5EDE" w:rsidRPr="008A1331" w:rsidTr="00BB5EDE">
        <w:trPr>
          <w:jc w:val="center"/>
        </w:trPr>
        <w:tc>
          <w:tcPr>
            <w:tcW w:w="5429" w:type="dxa"/>
          </w:tcPr>
          <w:p w:rsidR="00BB5EDE" w:rsidRPr="008A1331" w:rsidRDefault="00BB5EDE" w:rsidP="00A72EF1">
            <w:pPr>
              <w:spacing w:line="276" w:lineRule="auto"/>
              <w:jc w:val="left"/>
              <w:rPr>
                <w:rFonts w:asciiTheme="minorHAnsi" w:hAnsiTheme="minorHAnsi"/>
                <w:sz w:val="24"/>
                <w:szCs w:val="24"/>
              </w:rPr>
            </w:pPr>
            <w:r w:rsidRPr="008A1331">
              <w:rPr>
                <w:rFonts w:asciiTheme="minorHAnsi" w:hAnsiTheme="minorHAnsi"/>
                <w:sz w:val="24"/>
                <w:szCs w:val="24"/>
              </w:rPr>
              <w:t>BT</w:t>
            </w:r>
          </w:p>
        </w:tc>
      </w:tr>
      <w:tr w:rsidR="00BB5EDE" w:rsidRPr="008A1331" w:rsidTr="00BB5EDE">
        <w:trPr>
          <w:jc w:val="center"/>
        </w:trPr>
        <w:tc>
          <w:tcPr>
            <w:tcW w:w="5429" w:type="dxa"/>
          </w:tcPr>
          <w:p w:rsidR="00BB5EDE" w:rsidRPr="008A1331" w:rsidRDefault="00BB5EDE" w:rsidP="00A72EF1">
            <w:pPr>
              <w:spacing w:line="276" w:lineRule="auto"/>
              <w:jc w:val="left"/>
              <w:rPr>
                <w:rFonts w:asciiTheme="minorHAnsi" w:hAnsiTheme="minorHAnsi"/>
                <w:sz w:val="24"/>
                <w:szCs w:val="24"/>
              </w:rPr>
            </w:pPr>
            <w:r w:rsidRPr="008A1331">
              <w:rPr>
                <w:rFonts w:asciiTheme="minorHAnsi" w:hAnsiTheme="minorHAnsi"/>
                <w:sz w:val="24"/>
                <w:szCs w:val="24"/>
              </w:rPr>
              <w:t>Bus providers</w:t>
            </w:r>
          </w:p>
        </w:tc>
      </w:tr>
      <w:tr w:rsidR="00BB5EDE" w:rsidRPr="008A1331" w:rsidTr="00BB5EDE">
        <w:trPr>
          <w:jc w:val="center"/>
        </w:trPr>
        <w:tc>
          <w:tcPr>
            <w:tcW w:w="5429" w:type="dxa"/>
          </w:tcPr>
          <w:p w:rsidR="00BB5EDE" w:rsidRPr="008A1331" w:rsidRDefault="00BB5EDE" w:rsidP="00A72EF1">
            <w:pPr>
              <w:spacing w:line="276" w:lineRule="auto"/>
              <w:jc w:val="left"/>
              <w:rPr>
                <w:rFonts w:asciiTheme="minorHAnsi" w:hAnsiTheme="minorHAnsi"/>
                <w:sz w:val="24"/>
                <w:szCs w:val="24"/>
              </w:rPr>
            </w:pPr>
            <w:r w:rsidRPr="008A1331">
              <w:rPr>
                <w:rFonts w:asciiTheme="minorHAnsi" w:hAnsiTheme="minorHAnsi"/>
                <w:sz w:val="24"/>
                <w:szCs w:val="24"/>
              </w:rPr>
              <w:t>Disability Network</w:t>
            </w:r>
          </w:p>
        </w:tc>
      </w:tr>
      <w:tr w:rsidR="00BB5EDE" w:rsidRPr="008A1331" w:rsidTr="00BB5EDE">
        <w:trPr>
          <w:jc w:val="center"/>
        </w:trPr>
        <w:tc>
          <w:tcPr>
            <w:tcW w:w="5429" w:type="dxa"/>
          </w:tcPr>
          <w:p w:rsidR="00BB5EDE" w:rsidRPr="008A1331" w:rsidRDefault="00BB5EDE" w:rsidP="00A72EF1">
            <w:pPr>
              <w:spacing w:line="276" w:lineRule="auto"/>
              <w:jc w:val="left"/>
              <w:rPr>
                <w:rFonts w:asciiTheme="minorHAnsi" w:hAnsiTheme="minorHAnsi"/>
                <w:sz w:val="24"/>
                <w:szCs w:val="24"/>
              </w:rPr>
            </w:pPr>
            <w:r w:rsidRPr="008A1331">
              <w:rPr>
                <w:rFonts w:asciiTheme="minorHAnsi" w:hAnsiTheme="minorHAnsi"/>
                <w:sz w:val="24"/>
                <w:szCs w:val="24"/>
              </w:rPr>
              <w:t>Local Enterprise Partnership</w:t>
            </w:r>
          </w:p>
        </w:tc>
      </w:tr>
      <w:tr w:rsidR="00BB5EDE" w:rsidRPr="008A1331" w:rsidTr="00BB5EDE">
        <w:trPr>
          <w:jc w:val="center"/>
        </w:trPr>
        <w:tc>
          <w:tcPr>
            <w:tcW w:w="5429" w:type="dxa"/>
          </w:tcPr>
          <w:p w:rsidR="00BB5EDE" w:rsidRPr="008A1331" w:rsidRDefault="00BB5EDE" w:rsidP="00A72EF1">
            <w:pPr>
              <w:spacing w:line="276" w:lineRule="auto"/>
              <w:jc w:val="left"/>
              <w:rPr>
                <w:rFonts w:asciiTheme="minorHAnsi" w:hAnsiTheme="minorHAnsi"/>
                <w:sz w:val="24"/>
                <w:szCs w:val="24"/>
              </w:rPr>
            </w:pPr>
            <w:r w:rsidRPr="008A1331">
              <w:rPr>
                <w:rFonts w:asciiTheme="minorHAnsi" w:hAnsiTheme="minorHAnsi"/>
                <w:sz w:val="24"/>
                <w:szCs w:val="24"/>
              </w:rPr>
              <w:t>Sustrans</w:t>
            </w:r>
          </w:p>
        </w:tc>
      </w:tr>
      <w:tr w:rsidR="00BB5EDE" w:rsidRPr="008A1331" w:rsidTr="00BB5EDE">
        <w:trPr>
          <w:jc w:val="center"/>
        </w:trPr>
        <w:tc>
          <w:tcPr>
            <w:tcW w:w="5429" w:type="dxa"/>
          </w:tcPr>
          <w:p w:rsidR="00BB5EDE" w:rsidRPr="008A1331" w:rsidRDefault="00BB5EDE" w:rsidP="00A72EF1">
            <w:pPr>
              <w:spacing w:line="276" w:lineRule="auto"/>
              <w:jc w:val="left"/>
              <w:rPr>
                <w:rFonts w:asciiTheme="minorHAnsi" w:hAnsiTheme="minorHAnsi"/>
                <w:sz w:val="24"/>
                <w:szCs w:val="24"/>
              </w:rPr>
            </w:pPr>
            <w:r w:rsidRPr="008A1331">
              <w:rPr>
                <w:rFonts w:asciiTheme="minorHAnsi" w:hAnsiTheme="minorHAnsi"/>
                <w:sz w:val="24"/>
                <w:szCs w:val="24"/>
              </w:rPr>
              <w:t>Racial Equality Council</w:t>
            </w:r>
          </w:p>
        </w:tc>
      </w:tr>
      <w:tr w:rsidR="00BB5EDE" w:rsidRPr="008A1331" w:rsidTr="00BB5EDE">
        <w:trPr>
          <w:jc w:val="center"/>
        </w:trPr>
        <w:tc>
          <w:tcPr>
            <w:tcW w:w="5429" w:type="dxa"/>
          </w:tcPr>
          <w:p w:rsidR="00BB5EDE" w:rsidRPr="008A1331" w:rsidRDefault="00BB5EDE" w:rsidP="00A72EF1">
            <w:pPr>
              <w:spacing w:line="276" w:lineRule="auto"/>
              <w:jc w:val="left"/>
              <w:rPr>
                <w:rFonts w:asciiTheme="minorHAnsi" w:hAnsiTheme="minorHAnsi"/>
                <w:sz w:val="24"/>
                <w:szCs w:val="24"/>
              </w:rPr>
            </w:pPr>
            <w:r w:rsidRPr="008A1331">
              <w:rPr>
                <w:rFonts w:asciiTheme="minorHAnsi" w:hAnsiTheme="minorHAnsi"/>
                <w:sz w:val="24"/>
                <w:szCs w:val="24"/>
              </w:rPr>
              <w:t>Faith and Beliefs Forum</w:t>
            </w:r>
          </w:p>
        </w:tc>
      </w:tr>
      <w:tr w:rsidR="00BB5EDE" w:rsidRPr="008A1331" w:rsidTr="00BB5EDE">
        <w:trPr>
          <w:jc w:val="center"/>
        </w:trPr>
        <w:tc>
          <w:tcPr>
            <w:tcW w:w="5429" w:type="dxa"/>
          </w:tcPr>
          <w:p w:rsidR="00BB5EDE" w:rsidRPr="008A1331" w:rsidRDefault="00BB5EDE" w:rsidP="00A72EF1">
            <w:pPr>
              <w:spacing w:line="276" w:lineRule="auto"/>
              <w:jc w:val="left"/>
              <w:rPr>
                <w:rFonts w:asciiTheme="minorHAnsi" w:hAnsiTheme="minorHAnsi"/>
                <w:sz w:val="24"/>
                <w:szCs w:val="24"/>
              </w:rPr>
            </w:pPr>
            <w:r w:rsidRPr="008A1331">
              <w:rPr>
                <w:rFonts w:asciiTheme="minorHAnsi" w:hAnsiTheme="minorHAnsi"/>
                <w:sz w:val="24"/>
                <w:szCs w:val="24"/>
              </w:rPr>
              <w:t>Health and Wellbeing Board</w:t>
            </w:r>
          </w:p>
        </w:tc>
      </w:tr>
      <w:tr w:rsidR="00BB5EDE" w:rsidRPr="008A1331" w:rsidTr="00BB5EDE">
        <w:trPr>
          <w:jc w:val="center"/>
        </w:trPr>
        <w:tc>
          <w:tcPr>
            <w:tcW w:w="5429" w:type="dxa"/>
          </w:tcPr>
          <w:p w:rsidR="00BB5EDE" w:rsidRPr="008A1331" w:rsidRDefault="00BB5EDE" w:rsidP="00A72EF1">
            <w:pPr>
              <w:spacing w:line="276" w:lineRule="auto"/>
              <w:jc w:val="left"/>
              <w:rPr>
                <w:rFonts w:asciiTheme="minorHAnsi" w:hAnsiTheme="minorHAnsi"/>
                <w:sz w:val="24"/>
                <w:szCs w:val="24"/>
              </w:rPr>
            </w:pPr>
            <w:r w:rsidRPr="008A1331">
              <w:rPr>
                <w:rFonts w:asciiTheme="minorHAnsi" w:hAnsiTheme="minorHAnsi"/>
                <w:sz w:val="24"/>
                <w:szCs w:val="24"/>
              </w:rPr>
              <w:t>Partnership NHS Trust</w:t>
            </w:r>
          </w:p>
        </w:tc>
      </w:tr>
      <w:tr w:rsidR="00BB5EDE" w:rsidRPr="008A1331" w:rsidTr="00BB5EDE">
        <w:trPr>
          <w:jc w:val="center"/>
        </w:trPr>
        <w:tc>
          <w:tcPr>
            <w:tcW w:w="5429" w:type="dxa"/>
          </w:tcPr>
          <w:p w:rsidR="00BB5EDE" w:rsidRPr="008A1331" w:rsidRDefault="00BB5EDE" w:rsidP="00A72EF1">
            <w:pPr>
              <w:spacing w:line="276" w:lineRule="auto"/>
              <w:jc w:val="left"/>
              <w:rPr>
                <w:rFonts w:asciiTheme="minorHAnsi" w:hAnsiTheme="minorHAnsi"/>
                <w:sz w:val="24"/>
                <w:szCs w:val="24"/>
              </w:rPr>
            </w:pPr>
            <w:r w:rsidRPr="008A1331">
              <w:rPr>
                <w:rFonts w:asciiTheme="minorHAnsi" w:hAnsiTheme="minorHAnsi"/>
                <w:sz w:val="24"/>
                <w:szCs w:val="24"/>
              </w:rPr>
              <w:t>NHS Clinical Commissioning Groups</w:t>
            </w:r>
          </w:p>
        </w:tc>
      </w:tr>
      <w:tr w:rsidR="00BB5EDE" w:rsidRPr="008A1331" w:rsidTr="00BB5EDE">
        <w:trPr>
          <w:jc w:val="center"/>
        </w:trPr>
        <w:tc>
          <w:tcPr>
            <w:tcW w:w="5429" w:type="dxa"/>
          </w:tcPr>
          <w:p w:rsidR="00BB5EDE" w:rsidRPr="008A1331" w:rsidRDefault="00BB5EDE" w:rsidP="00A72EF1">
            <w:pPr>
              <w:spacing w:line="276" w:lineRule="auto"/>
              <w:jc w:val="left"/>
              <w:rPr>
                <w:rFonts w:asciiTheme="minorHAnsi" w:hAnsiTheme="minorHAnsi"/>
                <w:sz w:val="24"/>
                <w:szCs w:val="24"/>
              </w:rPr>
            </w:pPr>
            <w:r w:rsidRPr="008A1331">
              <w:rPr>
                <w:rFonts w:asciiTheme="minorHAnsi" w:hAnsiTheme="minorHAnsi"/>
                <w:sz w:val="24"/>
                <w:szCs w:val="24"/>
              </w:rPr>
              <w:t>CAA / Airports</w:t>
            </w:r>
          </w:p>
        </w:tc>
      </w:tr>
      <w:tr w:rsidR="00BB5EDE" w:rsidRPr="008A1331" w:rsidTr="00BB5EDE">
        <w:trPr>
          <w:jc w:val="center"/>
        </w:trPr>
        <w:tc>
          <w:tcPr>
            <w:tcW w:w="5429" w:type="dxa"/>
          </w:tcPr>
          <w:p w:rsidR="00BB5EDE" w:rsidRPr="008A1331" w:rsidRDefault="00BB5EDE" w:rsidP="00A72EF1">
            <w:pPr>
              <w:spacing w:line="276" w:lineRule="auto"/>
              <w:jc w:val="left"/>
              <w:rPr>
                <w:rFonts w:asciiTheme="minorHAnsi" w:hAnsiTheme="minorHAnsi"/>
                <w:sz w:val="24"/>
                <w:szCs w:val="24"/>
              </w:rPr>
            </w:pPr>
            <w:r w:rsidRPr="008A1331">
              <w:rPr>
                <w:rFonts w:asciiTheme="minorHAnsi" w:hAnsiTheme="minorHAnsi"/>
                <w:sz w:val="24"/>
                <w:szCs w:val="24"/>
              </w:rPr>
              <w:t>MoD / Military Base Commanders</w:t>
            </w:r>
          </w:p>
        </w:tc>
      </w:tr>
      <w:tr w:rsidR="00BB5EDE" w:rsidRPr="008A1331" w:rsidTr="00BB5EDE">
        <w:trPr>
          <w:jc w:val="center"/>
        </w:trPr>
        <w:tc>
          <w:tcPr>
            <w:tcW w:w="5429" w:type="dxa"/>
          </w:tcPr>
          <w:p w:rsidR="00BB5EDE" w:rsidRPr="008A1331" w:rsidRDefault="00B35511" w:rsidP="00A72EF1">
            <w:pPr>
              <w:spacing w:line="276" w:lineRule="auto"/>
              <w:jc w:val="left"/>
              <w:rPr>
                <w:rFonts w:asciiTheme="minorHAnsi" w:hAnsiTheme="minorHAnsi"/>
                <w:sz w:val="24"/>
                <w:szCs w:val="24"/>
              </w:rPr>
            </w:pPr>
            <w:r>
              <w:rPr>
                <w:rFonts w:asciiTheme="minorHAnsi" w:hAnsiTheme="minorHAnsi"/>
                <w:sz w:val="24"/>
                <w:szCs w:val="24"/>
              </w:rPr>
              <w:t>Home Builders Federation</w:t>
            </w:r>
          </w:p>
        </w:tc>
      </w:tr>
      <w:tr w:rsidR="005940BA" w:rsidRPr="008A1331" w:rsidTr="00BB5EDE">
        <w:trPr>
          <w:jc w:val="center"/>
        </w:trPr>
        <w:tc>
          <w:tcPr>
            <w:tcW w:w="5429" w:type="dxa"/>
          </w:tcPr>
          <w:p w:rsidR="005940BA" w:rsidRPr="008A1331" w:rsidRDefault="005940BA" w:rsidP="00A72EF1">
            <w:pPr>
              <w:spacing w:line="276" w:lineRule="auto"/>
              <w:jc w:val="left"/>
              <w:rPr>
                <w:rFonts w:asciiTheme="minorHAnsi" w:hAnsiTheme="minorHAnsi"/>
                <w:sz w:val="24"/>
                <w:szCs w:val="24"/>
              </w:rPr>
            </w:pPr>
          </w:p>
        </w:tc>
      </w:tr>
      <w:tr w:rsidR="005940BA" w:rsidRPr="008A1331" w:rsidTr="00BB5EDE">
        <w:trPr>
          <w:jc w:val="center"/>
        </w:trPr>
        <w:tc>
          <w:tcPr>
            <w:tcW w:w="5429" w:type="dxa"/>
          </w:tcPr>
          <w:p w:rsidR="005940BA" w:rsidRPr="008A1331" w:rsidRDefault="005940BA" w:rsidP="00A72EF1">
            <w:pPr>
              <w:spacing w:line="276" w:lineRule="auto"/>
              <w:jc w:val="left"/>
              <w:rPr>
                <w:rFonts w:asciiTheme="minorHAnsi" w:hAnsiTheme="minorHAnsi"/>
                <w:sz w:val="24"/>
                <w:szCs w:val="24"/>
              </w:rPr>
            </w:pPr>
          </w:p>
        </w:tc>
      </w:tr>
      <w:tr w:rsidR="005940BA" w:rsidRPr="008A1331" w:rsidTr="00BB5EDE">
        <w:trPr>
          <w:jc w:val="center"/>
        </w:trPr>
        <w:tc>
          <w:tcPr>
            <w:tcW w:w="5429" w:type="dxa"/>
          </w:tcPr>
          <w:p w:rsidR="005940BA" w:rsidRPr="008A1331" w:rsidRDefault="005940BA" w:rsidP="00A72EF1">
            <w:pPr>
              <w:spacing w:line="276" w:lineRule="auto"/>
              <w:jc w:val="left"/>
              <w:rPr>
                <w:rFonts w:asciiTheme="minorHAnsi" w:hAnsiTheme="minorHAnsi"/>
                <w:sz w:val="24"/>
                <w:szCs w:val="24"/>
              </w:rPr>
            </w:pPr>
          </w:p>
        </w:tc>
      </w:tr>
    </w:tbl>
    <w:p w:rsidR="00FD7B2C" w:rsidRPr="008A1331" w:rsidRDefault="00FD7B2C" w:rsidP="00A72EF1">
      <w:pPr>
        <w:spacing w:before="0"/>
        <w:jc w:val="left"/>
        <w:rPr>
          <w:rFonts w:asciiTheme="minorHAnsi" w:hAnsiTheme="minorHAnsi"/>
          <w:sz w:val="24"/>
          <w:szCs w:val="24"/>
        </w:rPr>
      </w:pPr>
    </w:p>
    <w:p w:rsidR="00241506" w:rsidRPr="008A1331" w:rsidRDefault="00241506" w:rsidP="00A72EF1">
      <w:pPr>
        <w:spacing w:before="0"/>
        <w:jc w:val="left"/>
        <w:rPr>
          <w:rFonts w:asciiTheme="minorHAnsi" w:hAnsiTheme="minorHAnsi"/>
          <w:sz w:val="24"/>
          <w:szCs w:val="24"/>
        </w:rPr>
      </w:pPr>
    </w:p>
    <w:p w:rsidR="00241506" w:rsidRPr="008A1331" w:rsidRDefault="00241506">
      <w:pPr>
        <w:rPr>
          <w:rFonts w:asciiTheme="minorHAnsi" w:hAnsiTheme="minorHAnsi"/>
          <w:sz w:val="24"/>
          <w:szCs w:val="24"/>
          <w:highlight w:val="yellow"/>
        </w:rPr>
      </w:pPr>
      <w:bookmarkStart w:id="0" w:name="_GoBack"/>
      <w:bookmarkEnd w:id="0"/>
    </w:p>
    <w:sectPr w:rsidR="00241506" w:rsidRPr="008A1331" w:rsidSect="00FC371C">
      <w:footerReference w:type="default" r:id="rId8"/>
      <w:pgSz w:w="11906" w:h="16838"/>
      <w:pgMar w:top="1418" w:right="1133" w:bottom="1276" w:left="1440"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701" w:rsidRDefault="00294701" w:rsidP="007166BE">
      <w:pPr>
        <w:spacing w:before="0" w:line="240" w:lineRule="auto"/>
      </w:pPr>
      <w:r>
        <w:separator/>
      </w:r>
    </w:p>
  </w:endnote>
  <w:endnote w:type="continuationSeparator" w:id="0">
    <w:p w:rsidR="00294701" w:rsidRDefault="00294701" w:rsidP="007166B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2681"/>
      <w:docPartObj>
        <w:docPartGallery w:val="Page Numbers (Bottom of Page)"/>
        <w:docPartUnique/>
      </w:docPartObj>
    </w:sdtPr>
    <w:sdtEndPr>
      <w:rPr>
        <w:noProof/>
      </w:rPr>
    </w:sdtEndPr>
    <w:sdtContent>
      <w:p w:rsidR="00183A97" w:rsidRDefault="009B04F6">
        <w:pPr>
          <w:pStyle w:val="Footer"/>
          <w:jc w:val="center"/>
        </w:pPr>
        <w:r>
          <w:fldChar w:fldCharType="begin"/>
        </w:r>
        <w:r w:rsidR="00E77FB2">
          <w:instrText xml:space="preserve"> PAGE   \* MERGEFORMAT </w:instrText>
        </w:r>
        <w:r>
          <w:fldChar w:fldCharType="separate"/>
        </w:r>
        <w:r w:rsidR="00562C93">
          <w:rPr>
            <w:noProof/>
          </w:rPr>
          <w:t>1</w:t>
        </w:r>
        <w:r>
          <w:rPr>
            <w:noProof/>
          </w:rPr>
          <w:fldChar w:fldCharType="end"/>
        </w:r>
      </w:p>
    </w:sdtContent>
  </w:sdt>
  <w:p w:rsidR="00183A97" w:rsidRDefault="00183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701" w:rsidRDefault="00294701" w:rsidP="007166BE">
      <w:pPr>
        <w:spacing w:before="0" w:line="240" w:lineRule="auto"/>
      </w:pPr>
      <w:r>
        <w:separator/>
      </w:r>
    </w:p>
  </w:footnote>
  <w:footnote w:type="continuationSeparator" w:id="0">
    <w:p w:rsidR="00294701" w:rsidRDefault="00294701" w:rsidP="007166BE">
      <w:pPr>
        <w:spacing w:before="0" w:line="240" w:lineRule="auto"/>
      </w:pPr>
      <w:r>
        <w:continuationSeparator/>
      </w:r>
    </w:p>
  </w:footnote>
  <w:footnote w:id="1">
    <w:p w:rsidR="00183A97" w:rsidRPr="008A1331" w:rsidRDefault="00183A97" w:rsidP="007166BE">
      <w:pPr>
        <w:pStyle w:val="FootnoteText"/>
        <w:jc w:val="left"/>
        <w:rPr>
          <w:rFonts w:asciiTheme="minorHAnsi" w:hAnsiTheme="minorHAnsi"/>
        </w:rPr>
      </w:pPr>
      <w:r w:rsidRPr="008A1331">
        <w:rPr>
          <w:rStyle w:val="FootnoteReference"/>
          <w:rFonts w:asciiTheme="minorHAnsi" w:hAnsiTheme="minorHAnsi"/>
        </w:rPr>
        <w:footnoteRef/>
      </w:r>
      <w:r w:rsidR="008A1331">
        <w:rPr>
          <w:rFonts w:asciiTheme="minorHAnsi" w:hAnsiTheme="minorHAnsi"/>
        </w:rPr>
        <w:t xml:space="preserve"> See the following link for further details </w:t>
      </w:r>
      <w:hyperlink r:id="rId1" w:history="1">
        <w:r w:rsidR="008A1331" w:rsidRPr="00062046">
          <w:rPr>
            <w:rStyle w:val="Hyperlink"/>
            <w:rFonts w:asciiTheme="minorHAnsi" w:hAnsiTheme="minorHAnsi"/>
          </w:rPr>
          <w:t>http://www.eastdevon.gov.uk/planning-neighbourhood_plans</w:t>
        </w:r>
      </w:hyperlink>
      <w:r w:rsidR="008A1331">
        <w:rPr>
          <w:rFonts w:asciiTheme="minorHAnsi" w:hAnsiTheme="minorHAnsi"/>
        </w:rPr>
        <w:t xml:space="preserve"> </w:t>
      </w:r>
    </w:p>
  </w:footnote>
  <w:footnote w:id="2">
    <w:p w:rsidR="008A1331" w:rsidRPr="008A1331" w:rsidRDefault="008A1331">
      <w:pPr>
        <w:pStyle w:val="FootnoteText"/>
        <w:rPr>
          <w:rFonts w:asciiTheme="minorHAnsi" w:hAnsiTheme="minorHAnsi"/>
        </w:rPr>
      </w:pPr>
      <w:r w:rsidRPr="008A1331">
        <w:rPr>
          <w:rStyle w:val="FootnoteReference"/>
          <w:rFonts w:asciiTheme="minorHAnsi" w:hAnsiTheme="minorHAnsi"/>
        </w:rPr>
        <w:footnoteRef/>
      </w:r>
      <w:r w:rsidRPr="008A1331">
        <w:rPr>
          <w:rFonts w:asciiTheme="minorHAnsi" w:hAnsiTheme="minorHAnsi"/>
        </w:rPr>
        <w:t xml:space="preserve"> A map of this boundary can be viewed via the following link </w:t>
      </w:r>
      <w:hyperlink r:id="rId2" w:history="1">
        <w:r w:rsidRPr="008A1331">
          <w:rPr>
            <w:rStyle w:val="Hyperlink"/>
            <w:rFonts w:asciiTheme="minorHAnsi" w:hAnsiTheme="minorHAnsi"/>
          </w:rPr>
          <w:t>http://www.eastdevon.gov.uk/planning-neighbourhood_plans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16986"/>
    <w:multiLevelType w:val="hybridMultilevel"/>
    <w:tmpl w:val="F39C5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B2761"/>
    <w:multiLevelType w:val="hybridMultilevel"/>
    <w:tmpl w:val="FFAE637C"/>
    <w:lvl w:ilvl="0" w:tplc="D1C035AA">
      <w:start w:val="1"/>
      <w:numFmt w:val="bullet"/>
      <w:lvlText w:val=""/>
      <w:lvlJc w:val="left"/>
      <w:pPr>
        <w:ind w:left="360" w:hanging="360"/>
      </w:pPr>
      <w:rPr>
        <w:rFonts w:ascii="Wingdings 3" w:hAnsi="Wingdings 3" w:hint="default"/>
        <w:color w:val="92D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B12C8C"/>
    <w:multiLevelType w:val="hybridMultilevel"/>
    <w:tmpl w:val="67D61512"/>
    <w:lvl w:ilvl="0" w:tplc="D1C035AA">
      <w:start w:val="1"/>
      <w:numFmt w:val="bullet"/>
      <w:lvlText w:val=""/>
      <w:lvlJc w:val="left"/>
      <w:pPr>
        <w:ind w:left="360" w:hanging="360"/>
      </w:pPr>
      <w:rPr>
        <w:rFonts w:ascii="Wingdings 3" w:hAnsi="Wingdings 3" w:hint="default"/>
        <w:color w:val="92D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5460009"/>
    <w:multiLevelType w:val="hybridMultilevel"/>
    <w:tmpl w:val="1CCAB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9628FC"/>
    <w:multiLevelType w:val="hybridMultilevel"/>
    <w:tmpl w:val="1A6CF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842C0C"/>
    <w:multiLevelType w:val="hybridMultilevel"/>
    <w:tmpl w:val="262E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AE5F19"/>
    <w:multiLevelType w:val="hybridMultilevel"/>
    <w:tmpl w:val="21E4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085647"/>
    <w:multiLevelType w:val="hybridMultilevel"/>
    <w:tmpl w:val="69D47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66BE"/>
    <w:rsid w:val="00013C81"/>
    <w:rsid w:val="000353EE"/>
    <w:rsid w:val="00037137"/>
    <w:rsid w:val="00046C37"/>
    <w:rsid w:val="000B79D1"/>
    <w:rsid w:val="00112EF0"/>
    <w:rsid w:val="001839EF"/>
    <w:rsid w:val="00183A97"/>
    <w:rsid w:val="00193073"/>
    <w:rsid w:val="001952BB"/>
    <w:rsid w:val="001C176C"/>
    <w:rsid w:val="001D4FFB"/>
    <w:rsid w:val="001E43A6"/>
    <w:rsid w:val="00236346"/>
    <w:rsid w:val="00241506"/>
    <w:rsid w:val="00272C6E"/>
    <w:rsid w:val="002760F7"/>
    <w:rsid w:val="00294701"/>
    <w:rsid w:val="00296096"/>
    <w:rsid w:val="002A62CE"/>
    <w:rsid w:val="002B3415"/>
    <w:rsid w:val="002E46E8"/>
    <w:rsid w:val="002E505B"/>
    <w:rsid w:val="002E6472"/>
    <w:rsid w:val="0032111C"/>
    <w:rsid w:val="00327E14"/>
    <w:rsid w:val="00331651"/>
    <w:rsid w:val="00335942"/>
    <w:rsid w:val="0034142A"/>
    <w:rsid w:val="00362446"/>
    <w:rsid w:val="003C5D88"/>
    <w:rsid w:val="003D1A39"/>
    <w:rsid w:val="003E62F6"/>
    <w:rsid w:val="004205B8"/>
    <w:rsid w:val="00442B90"/>
    <w:rsid w:val="00445E6E"/>
    <w:rsid w:val="00466F78"/>
    <w:rsid w:val="0047552C"/>
    <w:rsid w:val="004A6354"/>
    <w:rsid w:val="004F0311"/>
    <w:rsid w:val="00506CF9"/>
    <w:rsid w:val="00543F79"/>
    <w:rsid w:val="0056014E"/>
    <w:rsid w:val="005604EC"/>
    <w:rsid w:val="00562C93"/>
    <w:rsid w:val="005940BA"/>
    <w:rsid w:val="005F6268"/>
    <w:rsid w:val="00640D5F"/>
    <w:rsid w:val="00683B20"/>
    <w:rsid w:val="00691DB7"/>
    <w:rsid w:val="006A098F"/>
    <w:rsid w:val="006C2E93"/>
    <w:rsid w:val="006D01EF"/>
    <w:rsid w:val="006D106F"/>
    <w:rsid w:val="006E1E6D"/>
    <w:rsid w:val="007041B9"/>
    <w:rsid w:val="00713418"/>
    <w:rsid w:val="00715D0B"/>
    <w:rsid w:val="007166BE"/>
    <w:rsid w:val="007400E7"/>
    <w:rsid w:val="00763B72"/>
    <w:rsid w:val="00793790"/>
    <w:rsid w:val="007A1559"/>
    <w:rsid w:val="007E096E"/>
    <w:rsid w:val="00822FA2"/>
    <w:rsid w:val="00824236"/>
    <w:rsid w:val="00855C45"/>
    <w:rsid w:val="00876384"/>
    <w:rsid w:val="008A1331"/>
    <w:rsid w:val="008C09E7"/>
    <w:rsid w:val="008F72D0"/>
    <w:rsid w:val="00903591"/>
    <w:rsid w:val="00943A42"/>
    <w:rsid w:val="00957D07"/>
    <w:rsid w:val="009653A6"/>
    <w:rsid w:val="009773FF"/>
    <w:rsid w:val="00997DC7"/>
    <w:rsid w:val="009A40CE"/>
    <w:rsid w:val="009B04F6"/>
    <w:rsid w:val="009B7095"/>
    <w:rsid w:val="009E1141"/>
    <w:rsid w:val="00A112E4"/>
    <w:rsid w:val="00A52093"/>
    <w:rsid w:val="00A5269B"/>
    <w:rsid w:val="00A5713A"/>
    <w:rsid w:val="00A72EF1"/>
    <w:rsid w:val="00AA068B"/>
    <w:rsid w:val="00B07D2D"/>
    <w:rsid w:val="00B317F3"/>
    <w:rsid w:val="00B35511"/>
    <w:rsid w:val="00B4602D"/>
    <w:rsid w:val="00B619B7"/>
    <w:rsid w:val="00B71B6F"/>
    <w:rsid w:val="00BB5EDE"/>
    <w:rsid w:val="00BD6A80"/>
    <w:rsid w:val="00BE2976"/>
    <w:rsid w:val="00C2000E"/>
    <w:rsid w:val="00C264CC"/>
    <w:rsid w:val="00C5366C"/>
    <w:rsid w:val="00CA373C"/>
    <w:rsid w:val="00CA5872"/>
    <w:rsid w:val="00D209BE"/>
    <w:rsid w:val="00D84724"/>
    <w:rsid w:val="00D90E97"/>
    <w:rsid w:val="00D92074"/>
    <w:rsid w:val="00D95BD9"/>
    <w:rsid w:val="00DB6D04"/>
    <w:rsid w:val="00DE0FEE"/>
    <w:rsid w:val="00E073BC"/>
    <w:rsid w:val="00E07AE4"/>
    <w:rsid w:val="00E21018"/>
    <w:rsid w:val="00E36C3C"/>
    <w:rsid w:val="00E77FB2"/>
    <w:rsid w:val="00EA6E6B"/>
    <w:rsid w:val="00ED7204"/>
    <w:rsid w:val="00EE7AC1"/>
    <w:rsid w:val="00EF4D8D"/>
    <w:rsid w:val="00EF6A9E"/>
    <w:rsid w:val="00F42983"/>
    <w:rsid w:val="00F52CF0"/>
    <w:rsid w:val="00F7552F"/>
    <w:rsid w:val="00F81204"/>
    <w:rsid w:val="00F952FF"/>
    <w:rsid w:val="00FC0986"/>
    <w:rsid w:val="00FC371C"/>
    <w:rsid w:val="00FD16AE"/>
    <w:rsid w:val="00FD7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14:docId w14:val="76827439"/>
  <w15:docId w15:val="{978CB9AE-3D64-4F24-8180-BFF69040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22"/>
        <w:szCs w:val="22"/>
        <w:lang w:val="en-GB" w:eastAsia="en-US" w:bidi="ar-SA"/>
      </w:rPr>
    </w:rPrDefault>
    <w:pPrDefault>
      <w:pPr>
        <w:spacing w:before="120" w:line="360" w:lineRule="auto"/>
        <w:jc w:val="both"/>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073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166BE"/>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7166BE"/>
    <w:rPr>
      <w:sz w:val="20"/>
      <w:szCs w:val="20"/>
    </w:rPr>
  </w:style>
  <w:style w:type="character" w:styleId="FootnoteReference">
    <w:name w:val="footnote reference"/>
    <w:basedOn w:val="DefaultParagraphFont"/>
    <w:uiPriority w:val="99"/>
    <w:semiHidden/>
    <w:unhideWhenUsed/>
    <w:rsid w:val="007166BE"/>
    <w:rPr>
      <w:vertAlign w:val="superscript"/>
    </w:rPr>
  </w:style>
  <w:style w:type="character" w:styleId="Hyperlink">
    <w:name w:val="Hyperlink"/>
    <w:basedOn w:val="DefaultParagraphFont"/>
    <w:uiPriority w:val="99"/>
    <w:unhideWhenUsed/>
    <w:rsid w:val="007166BE"/>
    <w:rPr>
      <w:color w:val="0000FF" w:themeColor="hyperlink"/>
      <w:u w:val="single"/>
    </w:rPr>
  </w:style>
  <w:style w:type="paragraph" w:styleId="BalloonText">
    <w:name w:val="Balloon Text"/>
    <w:basedOn w:val="Normal"/>
    <w:link w:val="BalloonTextChar"/>
    <w:uiPriority w:val="99"/>
    <w:semiHidden/>
    <w:unhideWhenUsed/>
    <w:rsid w:val="007166B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6BE"/>
    <w:rPr>
      <w:rFonts w:ascii="Tahoma" w:hAnsi="Tahoma" w:cs="Tahoma"/>
      <w:sz w:val="16"/>
      <w:szCs w:val="16"/>
    </w:rPr>
  </w:style>
  <w:style w:type="table" w:styleId="TableGrid">
    <w:name w:val="Table Grid"/>
    <w:basedOn w:val="TableNormal"/>
    <w:uiPriority w:val="59"/>
    <w:rsid w:val="00793790"/>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0D5F"/>
    <w:pPr>
      <w:ind w:left="720"/>
      <w:contextualSpacing/>
    </w:pPr>
  </w:style>
  <w:style w:type="paragraph" w:styleId="Header">
    <w:name w:val="header"/>
    <w:basedOn w:val="Normal"/>
    <w:link w:val="HeaderChar"/>
    <w:uiPriority w:val="99"/>
    <w:unhideWhenUsed/>
    <w:rsid w:val="003D1A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D1A39"/>
  </w:style>
  <w:style w:type="paragraph" w:styleId="Footer">
    <w:name w:val="footer"/>
    <w:basedOn w:val="Normal"/>
    <w:link w:val="FooterChar"/>
    <w:uiPriority w:val="99"/>
    <w:unhideWhenUsed/>
    <w:rsid w:val="003D1A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D1A39"/>
  </w:style>
  <w:style w:type="character" w:styleId="FollowedHyperlink">
    <w:name w:val="FollowedHyperlink"/>
    <w:basedOn w:val="DefaultParagraphFont"/>
    <w:uiPriority w:val="99"/>
    <w:semiHidden/>
    <w:unhideWhenUsed/>
    <w:rsid w:val="008A13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32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eastdevon.gov.uk/planning-neighbourhood_plans" TargetMode="External"/><Relationship Id="rId1" Type="http://schemas.openxmlformats.org/officeDocument/2006/relationships/hyperlink" Target="http://www.eastdevon.gov.uk/planning-neighbourhood_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A635E-D6E8-42FD-8E22-7B1F2C850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12</Pages>
  <Words>2447</Words>
  <Characters>13950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Todd</dc:creator>
  <cp:lastModifiedBy>Wendy Randle</cp:lastModifiedBy>
  <cp:revision>10</cp:revision>
  <cp:lastPrinted>2016-09-24T13:59:00Z</cp:lastPrinted>
  <dcterms:created xsi:type="dcterms:W3CDTF">2014-07-03T08:48:00Z</dcterms:created>
  <dcterms:modified xsi:type="dcterms:W3CDTF">2016-09-24T14:02:00Z</dcterms:modified>
</cp:coreProperties>
</file>